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B41" w:rsidRPr="00115881" w:rsidRDefault="00C35B41" w:rsidP="00C35B41">
      <w:pPr>
        <w:rPr>
          <w:rFonts w:ascii="ＭＳ 明朝" w:eastAsia="ＭＳ 明朝" w:hAnsi="Times New Roman" w:cs="Times New Roman"/>
          <w:snapToGrid w:val="0"/>
          <w:spacing w:val="10"/>
          <w:kern w:val="0"/>
          <w:sz w:val="20"/>
          <w:szCs w:val="20"/>
        </w:rPr>
      </w:pPr>
      <w:r w:rsidRPr="00115881">
        <w:rPr>
          <w:rFonts w:ascii="ＭＳ 明朝" w:eastAsia="ＭＳ 明朝" w:hAnsi="Times New Roman" w:cs="Times New Roman" w:hint="eastAsia"/>
          <w:snapToGrid w:val="0"/>
          <w:spacing w:val="10"/>
          <w:kern w:val="0"/>
          <w:sz w:val="20"/>
          <w:szCs w:val="20"/>
        </w:rPr>
        <w:t>（様式第1号）</w:t>
      </w:r>
    </w:p>
    <w:p w:rsidR="00C35B41" w:rsidRPr="00115881" w:rsidRDefault="00C35B41" w:rsidP="00C35B41">
      <w:pPr>
        <w:jc w:val="center"/>
        <w:rPr>
          <w:rFonts w:ascii="ＭＳ 明朝" w:eastAsia="ＭＳ 明朝" w:hAnsi="ＭＳ 明朝" w:cs="Times New Roman"/>
          <w:snapToGrid w:val="0"/>
          <w:spacing w:val="10"/>
          <w:kern w:val="0"/>
          <w:sz w:val="24"/>
          <w:szCs w:val="24"/>
        </w:rPr>
      </w:pPr>
      <w:bookmarkStart w:id="0" w:name="_GoBack"/>
      <w:r w:rsidRPr="00115881">
        <w:rPr>
          <w:rFonts w:ascii="ＭＳ 明朝" w:eastAsia="ＭＳ 明朝" w:hAnsi="ＭＳ 明朝" w:cs="Times New Roman" w:hint="eastAsia"/>
          <w:snapToGrid w:val="0"/>
          <w:spacing w:val="10"/>
          <w:kern w:val="0"/>
          <w:sz w:val="24"/>
          <w:szCs w:val="24"/>
        </w:rPr>
        <w:t>一般競争入札参加資格確認申請書</w:t>
      </w:r>
    </w:p>
    <w:bookmarkEnd w:id="0"/>
    <w:p w:rsidR="00C35B41" w:rsidRPr="00115881" w:rsidRDefault="00C35B41" w:rsidP="00C35B41">
      <w:pPr>
        <w:jc w:val="right"/>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令和　　年　　月　　日</w:t>
      </w:r>
    </w:p>
    <w:p w:rsidR="00C35B41" w:rsidRPr="00115881" w:rsidRDefault="00C35B41" w:rsidP="00C35B41">
      <w:pPr>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社会福祉法人守人会</w:t>
      </w:r>
    </w:p>
    <w:p w:rsidR="00C35B41" w:rsidRPr="00115881" w:rsidRDefault="00C35B41" w:rsidP="00C35B41">
      <w:pPr>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 xml:space="preserve">　理事長　守山キミ江　様</w:t>
      </w:r>
    </w:p>
    <w:p w:rsidR="00C35B41" w:rsidRPr="00115881" w:rsidRDefault="00C35B41" w:rsidP="00C35B41">
      <w:pPr>
        <w:rPr>
          <w:rFonts w:ascii="ＭＳ 明朝" w:eastAsia="ＭＳ 明朝" w:hAnsi="ＭＳ 明朝" w:cs="Times New Roman"/>
          <w:snapToGrid w:val="0"/>
          <w:spacing w:val="10"/>
          <w:kern w:val="0"/>
          <w:szCs w:val="21"/>
        </w:rPr>
      </w:pPr>
    </w:p>
    <w:p w:rsidR="00C35B41" w:rsidRPr="00115881" w:rsidRDefault="00C35B41" w:rsidP="00C35B41">
      <w:pPr>
        <w:spacing w:line="360" w:lineRule="auto"/>
        <w:ind w:firstLineChars="1100" w:firstLine="2530"/>
        <w:jc w:val="left"/>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 xml:space="preserve">入札参加希望者　</w:t>
      </w:r>
    </w:p>
    <w:p w:rsidR="00C35B41" w:rsidRPr="00115881" w:rsidRDefault="00C35B41" w:rsidP="00C35B41">
      <w:pPr>
        <w:spacing w:line="360" w:lineRule="auto"/>
        <w:ind w:firstLineChars="1300" w:firstLine="2990"/>
        <w:jc w:val="left"/>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所在地</w:t>
      </w:r>
    </w:p>
    <w:p w:rsidR="00C35B41" w:rsidRPr="00115881" w:rsidRDefault="00C35B41" w:rsidP="00C35B41">
      <w:pPr>
        <w:spacing w:line="360" w:lineRule="auto"/>
        <w:ind w:firstLineChars="1300" w:firstLine="2990"/>
        <w:jc w:val="left"/>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商号又は名称</w:t>
      </w:r>
    </w:p>
    <w:p w:rsidR="00C35B41" w:rsidRPr="00115881" w:rsidRDefault="00C35B41" w:rsidP="00C35B41">
      <w:pPr>
        <w:spacing w:line="360" w:lineRule="auto"/>
        <w:ind w:firstLineChars="1300" w:firstLine="2990"/>
        <w:jc w:val="left"/>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職・氏名　　　　　　　　　　　　　　　    　　   印</w:t>
      </w:r>
    </w:p>
    <w:p w:rsidR="00C35B41" w:rsidRPr="00115881" w:rsidRDefault="00C35B41" w:rsidP="00C35B41">
      <w:pPr>
        <w:spacing w:line="360" w:lineRule="auto"/>
        <w:ind w:firstLineChars="1300" w:firstLine="2990"/>
        <w:jc w:val="left"/>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 xml:space="preserve">担当者名　　　　　　　　　</w:t>
      </w:r>
    </w:p>
    <w:p w:rsidR="00C35B41" w:rsidRPr="00115881" w:rsidRDefault="00C35B41" w:rsidP="00C35B41">
      <w:pPr>
        <w:spacing w:line="360" w:lineRule="auto"/>
        <w:ind w:firstLineChars="1300" w:firstLine="2990"/>
        <w:jc w:val="left"/>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 xml:space="preserve">電話　　　　　　　</w:t>
      </w:r>
    </w:p>
    <w:p w:rsidR="00C35B41" w:rsidRPr="00115881" w:rsidRDefault="00C35B41" w:rsidP="00C35B41">
      <w:pPr>
        <w:rPr>
          <w:rFonts w:ascii="ＭＳ 明朝" w:eastAsia="ＭＳ 明朝" w:hAnsi="ＭＳ 明朝" w:cs="Times New Roman"/>
          <w:snapToGrid w:val="0"/>
          <w:spacing w:val="10"/>
          <w:kern w:val="0"/>
          <w:szCs w:val="21"/>
        </w:rPr>
      </w:pPr>
    </w:p>
    <w:p w:rsidR="00C35B41" w:rsidRPr="00115881" w:rsidRDefault="00C35B41" w:rsidP="00C35B41">
      <w:pPr>
        <w:ind w:firstLineChars="100" w:firstLine="230"/>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令和　　年　　月　　日付けで公告のあった特別養護老人ホーム森林園改修工事の競争入札に参加したいので，一般競争入札参加資格の確認について申請します。</w:t>
      </w:r>
    </w:p>
    <w:p w:rsidR="00C35B41" w:rsidRPr="00115881" w:rsidRDefault="00C35B41" w:rsidP="00C35B41">
      <w:pPr>
        <w:ind w:firstLineChars="100" w:firstLine="230"/>
        <w:rPr>
          <w:rFonts w:ascii="ＭＳ 明朝" w:eastAsia="ＭＳ 明朝" w:hAnsi="ＭＳ 明朝" w:cs="Times New Roman"/>
          <w:spacing w:val="3"/>
          <w:kern w:val="0"/>
          <w:szCs w:val="21"/>
        </w:rPr>
      </w:pPr>
      <w:r w:rsidRPr="00115881">
        <w:rPr>
          <w:rFonts w:ascii="ＭＳ 明朝" w:eastAsia="ＭＳ 明朝" w:hAnsi="ＭＳ 明朝" w:cs="Times New Roman" w:hint="eastAsia"/>
          <w:snapToGrid w:val="0"/>
          <w:spacing w:val="10"/>
          <w:kern w:val="0"/>
          <w:szCs w:val="21"/>
        </w:rPr>
        <w:t>なお、地方自治法施行令第167条の4の規定に該当していないこと及び申請書の記載事項は事実と相違ないことを誓約いたします。</w:t>
      </w:r>
    </w:p>
    <w:p w:rsidR="00C35B41" w:rsidRPr="00115881" w:rsidRDefault="00C35B41" w:rsidP="00C35B41">
      <w:pPr>
        <w:jc w:val="center"/>
        <w:rPr>
          <w:rFonts w:ascii="ＭＳ 明朝" w:eastAsia="ＭＳ 明朝" w:hAnsi="ＭＳ 明朝" w:cs="Times New Roman"/>
          <w:snapToGrid w:val="0"/>
          <w:spacing w:val="10"/>
          <w:kern w:val="0"/>
          <w:szCs w:val="21"/>
        </w:rPr>
      </w:pPr>
    </w:p>
    <w:p w:rsidR="00C35B41" w:rsidRPr="00115881" w:rsidRDefault="00C35B41" w:rsidP="00C35B41">
      <w:pPr>
        <w:jc w:val="center"/>
        <w:rPr>
          <w:rFonts w:ascii="ＭＳ 明朝" w:eastAsia="ＭＳ 明朝" w:hAnsi="ＭＳ 明朝" w:cs="Times New Roman"/>
          <w:snapToGrid w:val="0"/>
          <w:spacing w:val="10"/>
          <w:kern w:val="0"/>
          <w:szCs w:val="21"/>
        </w:rPr>
      </w:pPr>
      <w:r w:rsidRPr="00115881">
        <w:rPr>
          <w:rFonts w:ascii="ＭＳ 明朝" w:eastAsia="ＭＳ 明朝" w:hAnsi="ＭＳ 明朝" w:cs="Times New Roman" w:hint="eastAsia"/>
          <w:snapToGrid w:val="0"/>
          <w:spacing w:val="10"/>
          <w:kern w:val="0"/>
          <w:szCs w:val="21"/>
        </w:rPr>
        <w:t>記</w:t>
      </w:r>
    </w:p>
    <w:p w:rsidR="00C35B41" w:rsidRPr="00115881" w:rsidRDefault="00C35B41" w:rsidP="00C35B41">
      <w:pPr>
        <w:jc w:val="center"/>
        <w:rPr>
          <w:rFonts w:ascii="ＭＳ 明朝" w:eastAsia="ＭＳ 明朝" w:hAnsi="ＭＳ 明朝" w:cs="Times New Roman"/>
          <w:snapToGrid w:val="0"/>
          <w:spacing w:val="10"/>
          <w:kern w:val="0"/>
          <w:szCs w:val="21"/>
        </w:rPr>
      </w:pPr>
    </w:p>
    <w:p w:rsidR="00C35B41" w:rsidRPr="00115881" w:rsidRDefault="00C35B41" w:rsidP="00C35B41">
      <w:pPr>
        <w:rPr>
          <w:rFonts w:ascii="ＭＳ 明朝" w:eastAsia="ＭＳ 明朝" w:hAnsi="ＭＳ 明朝"/>
          <w:szCs w:val="21"/>
        </w:rPr>
      </w:pPr>
      <w:r w:rsidRPr="00115881">
        <w:rPr>
          <w:rFonts w:ascii="ＭＳ 明朝" w:eastAsia="ＭＳ 明朝" w:hAnsi="ＭＳ 明朝" w:hint="eastAsia"/>
          <w:szCs w:val="21"/>
        </w:rPr>
        <w:t>① 一般競争入札参加資格確認申請書（様式第1号）</w:t>
      </w:r>
    </w:p>
    <w:p w:rsidR="00C35B41" w:rsidRPr="00115881" w:rsidRDefault="00C35B41" w:rsidP="00C35B41">
      <w:pPr>
        <w:jc w:val="left"/>
        <w:rPr>
          <w:rFonts w:ascii="ＭＳ 明朝" w:eastAsia="ＭＳ 明朝" w:hAnsi="ＭＳ 明朝"/>
          <w:szCs w:val="21"/>
        </w:rPr>
      </w:pPr>
      <w:r w:rsidRPr="00115881">
        <w:rPr>
          <w:rFonts w:ascii="ＭＳ 明朝" w:eastAsia="ＭＳ 明朝" w:hAnsi="ＭＳ 明朝" w:hint="eastAsia"/>
          <w:szCs w:val="21"/>
        </w:rPr>
        <w:t xml:space="preserve">② 会社案内・会社経歴書　　　</w:t>
      </w:r>
    </w:p>
    <w:p w:rsidR="00C35B41" w:rsidRPr="00115881" w:rsidRDefault="00C35B41" w:rsidP="00C35B41">
      <w:pPr>
        <w:jc w:val="left"/>
        <w:rPr>
          <w:rFonts w:ascii="ＭＳ 明朝" w:eastAsia="ＭＳ 明朝" w:hAnsi="ＭＳ 明朝"/>
          <w:szCs w:val="21"/>
        </w:rPr>
      </w:pPr>
      <w:r w:rsidRPr="00115881">
        <w:rPr>
          <w:rFonts w:ascii="ＭＳ 明朝" w:eastAsia="ＭＳ 明朝" w:hAnsi="ＭＳ 明朝" w:hint="eastAsia"/>
          <w:szCs w:val="21"/>
        </w:rPr>
        <w:t>③ 法人登記簿謄本（原本）</w:t>
      </w:r>
    </w:p>
    <w:p w:rsidR="00C35B41" w:rsidRPr="00115881" w:rsidRDefault="00C35B41" w:rsidP="00C35B41">
      <w:pPr>
        <w:jc w:val="left"/>
        <w:rPr>
          <w:rFonts w:ascii="ＭＳ 明朝" w:eastAsia="ＭＳ 明朝" w:hAnsi="ＭＳ 明朝"/>
          <w:szCs w:val="21"/>
        </w:rPr>
      </w:pPr>
      <w:r w:rsidRPr="00115881">
        <w:rPr>
          <w:rFonts w:ascii="ＭＳ 明朝" w:eastAsia="ＭＳ 明朝" w:hAnsi="ＭＳ 明朝" w:hint="eastAsia"/>
          <w:szCs w:val="21"/>
        </w:rPr>
        <w:t>④ 建設業許可証明証の写し</w:t>
      </w:r>
    </w:p>
    <w:p w:rsidR="00C35B41" w:rsidRPr="00115881" w:rsidRDefault="00C35B41" w:rsidP="00C35B41">
      <w:pPr>
        <w:jc w:val="left"/>
        <w:rPr>
          <w:rFonts w:ascii="ＭＳ 明朝" w:eastAsia="ＭＳ 明朝" w:hAnsi="ＭＳ 明朝"/>
          <w:szCs w:val="21"/>
        </w:rPr>
      </w:pPr>
      <w:r w:rsidRPr="00115881">
        <w:rPr>
          <w:rFonts w:ascii="ＭＳ 明朝" w:eastAsia="ＭＳ 明朝" w:hAnsi="ＭＳ 明朝" w:hint="eastAsia"/>
          <w:szCs w:val="21"/>
        </w:rPr>
        <w:t>⑤ 経営事項審査結果通知書の写し</w:t>
      </w:r>
    </w:p>
    <w:p w:rsidR="00C35B41" w:rsidRPr="00115881" w:rsidRDefault="00C35B41" w:rsidP="00C35B41">
      <w:pPr>
        <w:jc w:val="left"/>
        <w:rPr>
          <w:rFonts w:ascii="ＭＳ 明朝" w:eastAsia="ＭＳ 明朝" w:hAnsi="ＭＳ 明朝"/>
          <w:szCs w:val="21"/>
        </w:rPr>
      </w:pPr>
      <w:r w:rsidRPr="00115881">
        <w:rPr>
          <w:rFonts w:ascii="ＭＳ 明朝" w:eastAsia="ＭＳ 明朝" w:hAnsi="ＭＳ 明朝" w:hint="eastAsia"/>
          <w:szCs w:val="21"/>
        </w:rPr>
        <w:t>⑥ 平成31・32年度</w:t>
      </w:r>
      <w:r>
        <w:rPr>
          <w:rFonts w:ascii="ＭＳ 明朝" w:eastAsia="ＭＳ 明朝" w:hAnsi="ＭＳ 明朝" w:hint="eastAsia"/>
          <w:szCs w:val="21"/>
        </w:rPr>
        <w:t>都道府県</w:t>
      </w:r>
      <w:r w:rsidRPr="00115881">
        <w:rPr>
          <w:rFonts w:ascii="ＭＳ 明朝" w:eastAsia="ＭＳ 明朝" w:hAnsi="ＭＳ 明朝" w:hint="eastAsia"/>
          <w:szCs w:val="21"/>
        </w:rPr>
        <w:t>競争入札参加資格ランクを証する書類の写し</w:t>
      </w:r>
    </w:p>
    <w:p w:rsidR="00C35B41" w:rsidRPr="00115881" w:rsidRDefault="00C35B41" w:rsidP="00C35B41">
      <w:pPr>
        <w:ind w:left="315" w:hangingChars="150" w:hanging="315"/>
        <w:jc w:val="left"/>
        <w:rPr>
          <w:rFonts w:ascii="ＭＳ 明朝" w:eastAsia="ＭＳ 明朝" w:hAnsi="ＭＳ 明朝"/>
          <w:szCs w:val="21"/>
        </w:rPr>
      </w:pPr>
      <w:r w:rsidRPr="00115881">
        <w:rPr>
          <w:rFonts w:ascii="ＭＳ 明朝" w:eastAsia="ＭＳ 明朝" w:hAnsi="ＭＳ 明朝" w:hint="eastAsia"/>
          <w:szCs w:val="21"/>
        </w:rPr>
        <w:t xml:space="preserve">⑦ </w:t>
      </w:r>
      <w:r w:rsidRPr="00115881">
        <w:rPr>
          <w:rFonts w:asciiTheme="minorEastAsia" w:eastAsia="ＭＳ 明朝" w:hAnsiTheme="minorEastAsia" w:cs="Times New Roman" w:hint="eastAsia"/>
          <w:snapToGrid w:val="0"/>
          <w:spacing w:val="10"/>
          <w:kern w:val="0"/>
          <w:szCs w:val="21"/>
        </w:rPr>
        <w:t>元請工事で50床以上の特別養護老人ホームや介護老人保健施設の新築や改築工事又は、5</w:t>
      </w:r>
      <w:r w:rsidRPr="00115881">
        <w:rPr>
          <w:rFonts w:asciiTheme="minorEastAsia" w:eastAsia="ＭＳ 明朝" w:hAnsiTheme="minorEastAsia" w:cs="Times New Roman"/>
          <w:snapToGrid w:val="0"/>
          <w:spacing w:val="10"/>
          <w:kern w:val="0"/>
          <w:szCs w:val="21"/>
        </w:rPr>
        <w:t>,</w:t>
      </w:r>
      <w:r w:rsidRPr="00115881">
        <w:rPr>
          <w:rFonts w:asciiTheme="minorEastAsia" w:eastAsia="ＭＳ 明朝" w:hAnsiTheme="minorEastAsia" w:cs="Times New Roman" w:hint="eastAsia"/>
          <w:snapToGrid w:val="0"/>
          <w:spacing w:val="10"/>
          <w:kern w:val="0"/>
          <w:szCs w:val="21"/>
        </w:rPr>
        <w:t>000万円以上の増築、改修、大規模修繕の工事実績があること</w:t>
      </w:r>
      <w:r w:rsidRPr="00115881">
        <w:rPr>
          <w:rFonts w:ascii="ＭＳ 明朝" w:eastAsia="ＭＳ 明朝" w:hAnsi="ＭＳ 明朝" w:hint="eastAsia"/>
          <w:szCs w:val="21"/>
        </w:rPr>
        <w:t>が確認できる工事施工実績を証する工事歴証</w:t>
      </w:r>
    </w:p>
    <w:p w:rsidR="00C35B41" w:rsidRPr="00115881" w:rsidRDefault="00C35B41" w:rsidP="00C35B41">
      <w:pPr>
        <w:jc w:val="left"/>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Times New Roman"/>
          <w:noProof/>
          <w:spacing w:val="10"/>
          <w:kern w:val="0"/>
          <w:szCs w:val="20"/>
        </w:rPr>
        <mc:AlternateContent>
          <mc:Choice Requires="wps">
            <w:drawing>
              <wp:anchor distT="0" distB="0" distL="114300" distR="114300" simplePos="0" relativeHeight="251659264" behindDoc="0" locked="0" layoutInCell="1" allowOverlap="1" wp14:anchorId="347584F2" wp14:editId="1B79F548">
                <wp:simplePos x="0" y="0"/>
                <wp:positionH relativeFrom="margin">
                  <wp:posOffset>-209110</wp:posOffset>
                </wp:positionH>
                <wp:positionV relativeFrom="paragraph">
                  <wp:posOffset>228063</wp:posOffset>
                </wp:positionV>
                <wp:extent cx="6523892" cy="1502947"/>
                <wp:effectExtent l="0" t="0" r="10795" b="21590"/>
                <wp:wrapNone/>
                <wp:docPr id="1" name="正方形/長方形 1"/>
                <wp:cNvGraphicFramePr/>
                <a:graphic xmlns:a="http://schemas.openxmlformats.org/drawingml/2006/main">
                  <a:graphicData uri="http://schemas.microsoft.com/office/word/2010/wordprocessingShape">
                    <wps:wsp>
                      <wps:cNvSpPr/>
                      <wps:spPr>
                        <a:xfrm>
                          <a:off x="0" y="0"/>
                          <a:ext cx="6523892" cy="1502947"/>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01FFD" id="正方形/長方形 1" o:spid="_x0000_s1026" style="position:absolute;left:0;text-align:left;margin-left:-16.45pt;margin-top:17.95pt;width:513.7pt;height:11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" filled="f" strokecolor="windowText" strokeweight=".25pt">
                <w10:wrap anchorx="margin"/>
              </v:rect>
            </w:pict>
          </mc:Fallback>
        </mc:AlternateContent>
      </w:r>
    </w:p>
    <w:p w:rsidR="00C35B41" w:rsidRPr="00115881" w:rsidRDefault="00C35B41" w:rsidP="00C35B41">
      <w:pPr>
        <w:jc w:val="left"/>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ＭＳ Ｐゴシック" w:hint="eastAsia"/>
          <w:snapToGrid w:val="0"/>
          <w:spacing w:val="10"/>
          <w:kern w:val="0"/>
          <w:sz w:val="16"/>
          <w:szCs w:val="16"/>
        </w:rPr>
        <w:t>地方自治法施行令(抜粋)</w:t>
      </w:r>
    </w:p>
    <w:p w:rsidR="00C35B41" w:rsidRPr="00115881" w:rsidRDefault="00C35B41" w:rsidP="00C35B41">
      <w:pPr>
        <w:widowControl/>
        <w:spacing w:line="280" w:lineRule="exact"/>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ＭＳ Ｐゴシック"/>
          <w:snapToGrid w:val="0"/>
          <w:spacing w:val="10"/>
          <w:kern w:val="0"/>
          <w:sz w:val="16"/>
          <w:szCs w:val="16"/>
        </w:rPr>
        <w:t>（一般競争入札の参加者の資格）</w:t>
      </w:r>
    </w:p>
    <w:p w:rsidR="00C35B41" w:rsidRPr="00115881" w:rsidRDefault="00C35B41" w:rsidP="00C35B41">
      <w:pPr>
        <w:widowControl/>
        <w:spacing w:line="280" w:lineRule="exact"/>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ＭＳ Ｐゴシック" w:hint="eastAsia"/>
          <w:bCs/>
          <w:snapToGrid w:val="0"/>
          <w:spacing w:val="10"/>
          <w:kern w:val="0"/>
          <w:sz w:val="16"/>
          <w:szCs w:val="16"/>
        </w:rPr>
        <w:t>第百六十七条の四</w:t>
      </w:r>
      <w:r w:rsidRPr="00115881">
        <w:rPr>
          <w:rFonts w:ascii="ＭＳ 明朝" w:eastAsia="ＭＳ 明朝" w:hAnsi="ＭＳ 明朝" w:cs="ＭＳ Ｐゴシック" w:hint="eastAsia"/>
          <w:b/>
          <w:bCs/>
          <w:snapToGrid w:val="0"/>
          <w:spacing w:val="10"/>
          <w:kern w:val="0"/>
          <w:sz w:val="16"/>
          <w:szCs w:val="16"/>
        </w:rPr>
        <w:t xml:space="preserve">　</w:t>
      </w:r>
      <w:r w:rsidRPr="00115881">
        <w:rPr>
          <w:rFonts w:ascii="ＭＳ 明朝" w:eastAsia="ＭＳ 明朝" w:hAnsi="ＭＳ 明朝" w:cs="ＭＳ Ｐゴシック"/>
          <w:snapToGrid w:val="0"/>
          <w:spacing w:val="10"/>
          <w:kern w:val="0"/>
          <w:sz w:val="16"/>
          <w:szCs w:val="16"/>
        </w:rPr>
        <w:t>普通地方公共団体は、特別の理由がある場合を除くほか、一般競争入札に次の各号のいずれかに該当</w:t>
      </w:r>
    </w:p>
    <w:p w:rsidR="00C35B41" w:rsidRPr="00115881" w:rsidRDefault="00C35B41" w:rsidP="00C35B41">
      <w:pPr>
        <w:widowControl/>
        <w:spacing w:line="280" w:lineRule="exact"/>
        <w:ind w:leftChars="100" w:left="210"/>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ＭＳ Ｐゴシック" w:hint="eastAsia"/>
          <w:snapToGrid w:val="0"/>
          <w:spacing w:val="10"/>
          <w:kern w:val="0"/>
          <w:sz w:val="16"/>
          <w:szCs w:val="16"/>
        </w:rPr>
        <w:t>す</w:t>
      </w:r>
      <w:r w:rsidRPr="00115881">
        <w:rPr>
          <w:rFonts w:ascii="ＭＳ 明朝" w:eastAsia="ＭＳ 明朝" w:hAnsi="ＭＳ 明朝" w:cs="ＭＳ Ｐゴシック"/>
          <w:snapToGrid w:val="0"/>
          <w:spacing w:val="10"/>
          <w:kern w:val="0"/>
          <w:sz w:val="16"/>
          <w:szCs w:val="16"/>
        </w:rPr>
        <w:t>る者を参加させることができない。</w:t>
      </w:r>
    </w:p>
    <w:p w:rsidR="00C35B41" w:rsidRPr="00115881" w:rsidRDefault="00C35B41" w:rsidP="00C35B41">
      <w:pPr>
        <w:widowControl/>
        <w:spacing w:line="280" w:lineRule="exact"/>
        <w:ind w:firstLineChars="100" w:firstLine="181"/>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ＭＳ Ｐゴシック"/>
          <w:b/>
          <w:bCs/>
          <w:snapToGrid w:val="0"/>
          <w:spacing w:val="10"/>
          <w:kern w:val="0"/>
          <w:sz w:val="16"/>
          <w:szCs w:val="16"/>
        </w:rPr>
        <w:t xml:space="preserve">一 </w:t>
      </w:r>
      <w:r w:rsidRPr="00115881">
        <w:rPr>
          <w:rFonts w:ascii="ＭＳ 明朝" w:eastAsia="ＭＳ 明朝" w:hAnsi="ＭＳ 明朝" w:cs="ＭＳ Ｐゴシック"/>
          <w:snapToGrid w:val="0"/>
          <w:spacing w:val="10"/>
          <w:kern w:val="0"/>
          <w:sz w:val="16"/>
          <w:szCs w:val="16"/>
        </w:rPr>
        <w:t xml:space="preserve">　当該入札に係る契約を締結する能力を有しない者</w:t>
      </w:r>
    </w:p>
    <w:p w:rsidR="00C35B41" w:rsidRPr="00115881" w:rsidRDefault="00C35B41" w:rsidP="00C35B41">
      <w:pPr>
        <w:widowControl/>
        <w:spacing w:line="280" w:lineRule="exact"/>
        <w:ind w:firstLineChars="100" w:firstLine="181"/>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ＭＳ Ｐゴシック"/>
          <w:b/>
          <w:bCs/>
          <w:snapToGrid w:val="0"/>
          <w:spacing w:val="10"/>
          <w:kern w:val="0"/>
          <w:sz w:val="16"/>
          <w:szCs w:val="16"/>
        </w:rPr>
        <w:t xml:space="preserve">二 </w:t>
      </w:r>
      <w:r w:rsidRPr="00115881">
        <w:rPr>
          <w:rFonts w:ascii="ＭＳ 明朝" w:eastAsia="ＭＳ 明朝" w:hAnsi="ＭＳ 明朝" w:cs="ＭＳ Ｐゴシック"/>
          <w:snapToGrid w:val="0"/>
          <w:spacing w:val="10"/>
          <w:kern w:val="0"/>
          <w:sz w:val="16"/>
          <w:szCs w:val="16"/>
        </w:rPr>
        <w:t xml:space="preserve">　破産手続開始の決定を受けて復権を得ない者</w:t>
      </w:r>
    </w:p>
    <w:p w:rsidR="00C35B41" w:rsidRPr="00115881" w:rsidRDefault="00C35B41" w:rsidP="00C35B41">
      <w:pPr>
        <w:widowControl/>
        <w:spacing w:line="280" w:lineRule="exact"/>
        <w:ind w:firstLineChars="100" w:firstLine="181"/>
        <w:rPr>
          <w:rFonts w:ascii="ＭＳ 明朝" w:eastAsia="ＭＳ 明朝" w:hAnsi="ＭＳ 明朝" w:cs="ＭＳ Ｐゴシック"/>
          <w:snapToGrid w:val="0"/>
          <w:spacing w:val="10"/>
          <w:kern w:val="0"/>
          <w:sz w:val="16"/>
          <w:szCs w:val="16"/>
        </w:rPr>
      </w:pPr>
      <w:r w:rsidRPr="00115881">
        <w:rPr>
          <w:rFonts w:ascii="ＭＳ 明朝" w:eastAsia="ＭＳ 明朝" w:hAnsi="ＭＳ 明朝" w:cs="ＭＳ Ｐゴシック"/>
          <w:b/>
          <w:bCs/>
          <w:snapToGrid w:val="0"/>
          <w:spacing w:val="10"/>
          <w:kern w:val="0"/>
          <w:sz w:val="16"/>
          <w:szCs w:val="16"/>
        </w:rPr>
        <w:t xml:space="preserve">三 </w:t>
      </w:r>
      <w:r w:rsidRPr="00115881">
        <w:rPr>
          <w:rFonts w:ascii="ＭＳ 明朝" w:eastAsia="ＭＳ 明朝" w:hAnsi="ＭＳ 明朝" w:cs="ＭＳ Ｐゴシック"/>
          <w:snapToGrid w:val="0"/>
          <w:spacing w:val="10"/>
          <w:kern w:val="0"/>
          <w:sz w:val="16"/>
          <w:szCs w:val="16"/>
        </w:rPr>
        <w:t xml:space="preserve">　暴力団員による不当な行為の防止等に関する法律（</w:t>
      </w:r>
      <w:r w:rsidRPr="00115881">
        <w:rPr>
          <w:rFonts w:ascii="ＭＳ 明朝" w:eastAsia="ＭＳ 明朝" w:hAnsi="ＭＳ 明朝" w:cs="ＭＳ Ｐゴシック" w:hint="eastAsia"/>
          <w:snapToGrid w:val="0"/>
          <w:spacing w:val="10"/>
          <w:kern w:val="0"/>
          <w:sz w:val="16"/>
          <w:szCs w:val="16"/>
        </w:rPr>
        <w:t>平成三年法律第七十七号</w:t>
      </w:r>
      <w:r w:rsidRPr="00115881">
        <w:rPr>
          <w:rFonts w:ascii="ＭＳ 明朝" w:eastAsia="ＭＳ 明朝" w:hAnsi="ＭＳ 明朝" w:cs="ＭＳ Ｐゴシック"/>
          <w:snapToGrid w:val="0"/>
          <w:spacing w:val="10"/>
          <w:kern w:val="0"/>
          <w:sz w:val="16"/>
          <w:szCs w:val="16"/>
        </w:rPr>
        <w:t>）第</w:t>
      </w:r>
      <w:r w:rsidRPr="00115881">
        <w:rPr>
          <w:rFonts w:ascii="ＭＳ 明朝" w:eastAsia="ＭＳ 明朝" w:hAnsi="ＭＳ 明朝" w:cs="ＭＳ Ｐゴシック" w:hint="eastAsia"/>
          <w:snapToGrid w:val="0"/>
          <w:spacing w:val="10"/>
          <w:kern w:val="0"/>
          <w:sz w:val="16"/>
          <w:szCs w:val="16"/>
        </w:rPr>
        <w:t>三十二</w:t>
      </w:r>
      <w:r w:rsidRPr="00115881">
        <w:rPr>
          <w:rFonts w:ascii="ＭＳ 明朝" w:eastAsia="ＭＳ 明朝" w:hAnsi="ＭＳ 明朝" w:cs="ＭＳ Ｐゴシック"/>
          <w:snapToGrid w:val="0"/>
          <w:spacing w:val="10"/>
          <w:kern w:val="0"/>
          <w:sz w:val="16"/>
          <w:szCs w:val="16"/>
        </w:rPr>
        <w:t>条第</w:t>
      </w:r>
      <w:r w:rsidRPr="00115881">
        <w:rPr>
          <w:rFonts w:ascii="ＭＳ 明朝" w:eastAsia="ＭＳ 明朝" w:hAnsi="ＭＳ 明朝" w:cs="ＭＳ Ｐゴシック" w:hint="eastAsia"/>
          <w:snapToGrid w:val="0"/>
          <w:spacing w:val="10"/>
          <w:kern w:val="0"/>
          <w:sz w:val="16"/>
          <w:szCs w:val="16"/>
        </w:rPr>
        <w:t>一</w:t>
      </w:r>
      <w:r w:rsidRPr="00115881">
        <w:rPr>
          <w:rFonts w:ascii="ＭＳ 明朝" w:eastAsia="ＭＳ 明朝" w:hAnsi="ＭＳ 明朝" w:cs="ＭＳ Ｐゴシック"/>
          <w:snapToGrid w:val="0"/>
          <w:spacing w:val="10"/>
          <w:kern w:val="0"/>
          <w:sz w:val="16"/>
          <w:szCs w:val="16"/>
        </w:rPr>
        <w:t>項各号に掲げる者</w:t>
      </w:r>
    </w:p>
    <w:p w:rsidR="009B4A8E" w:rsidRPr="00C35B41" w:rsidRDefault="00C35B41" w:rsidP="00C35B41">
      <w:pPr>
        <w:widowControl/>
        <w:spacing w:line="280" w:lineRule="exact"/>
        <w:rPr>
          <w:rFonts w:ascii="ＭＳ 明朝" w:eastAsia="ＭＳ 明朝" w:hAnsi="ＭＳ 明朝" w:cs="ＭＳ Ｐゴシック" w:hint="eastAsia"/>
          <w:snapToGrid w:val="0"/>
          <w:spacing w:val="10"/>
          <w:kern w:val="0"/>
          <w:sz w:val="16"/>
          <w:szCs w:val="16"/>
        </w:rPr>
      </w:pPr>
      <w:r w:rsidRPr="00115881">
        <w:rPr>
          <w:rFonts w:ascii="ＭＳ 明朝" w:eastAsia="ＭＳ 明朝" w:hAnsi="ＭＳ 明朝" w:cs="ＭＳ Ｐゴシック" w:hint="eastAsia"/>
          <w:snapToGrid w:val="0"/>
          <w:spacing w:val="10"/>
          <w:kern w:val="0"/>
          <w:sz w:val="16"/>
          <w:szCs w:val="16"/>
        </w:rPr>
        <w:t>第２項省略</w:t>
      </w:r>
    </w:p>
    <w:sectPr w:rsidR="009B4A8E" w:rsidRPr="00C35B41" w:rsidSect="00C35B41">
      <w:pgSz w:w="11906" w:h="16838" w:code="9"/>
      <w:pgMar w:top="1361"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41"/>
    <w:rsid w:val="009B4A8E"/>
    <w:rsid w:val="00C3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60BDCAD-FB62-4B20-B81D-D6DCE2F9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B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User010</dc:creator>
  <cp:keywords/>
  <dc:description/>
  <cp:lastModifiedBy>User010</cp:lastModifiedBy>
  <cp:revision>1</cp:revision>
  <dcterms:created xsi:type="dcterms:W3CDTF">2020-08-14T06:48:00Z</dcterms:created>
  <dcterms:modified xsi:type="dcterms:W3CDTF">2020-08-14T06:52:00Z</dcterms:modified>
</cp:coreProperties>
</file>