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Pr="00866EFD" w:rsidRDefault="00866EFD" w:rsidP="006C6CB5">
      <w:pPr>
        <w:widowControl/>
        <w:jc w:val="center"/>
        <w:rPr>
          <w:rFonts w:asciiTheme="minorEastAsia" w:hAnsiTheme="minorEastAsia" w:cs="メイリオ"/>
          <w:color w:val="000000" w:themeColor="text1"/>
          <w:sz w:val="48"/>
          <w:szCs w:val="48"/>
        </w:rPr>
      </w:pPr>
      <w:r w:rsidRPr="00866EFD">
        <w:rPr>
          <w:rFonts w:asciiTheme="minorEastAsia" w:hAnsiTheme="minorEastAsia" w:cs="メイリオ" w:hint="eastAsia"/>
          <w:color w:val="000000" w:themeColor="text1"/>
          <w:sz w:val="48"/>
          <w:szCs w:val="48"/>
        </w:rPr>
        <w:t>定</w:t>
      </w:r>
      <w:r>
        <w:rPr>
          <w:rFonts w:asciiTheme="minorEastAsia" w:hAnsiTheme="minorEastAsia" w:cs="メイリオ" w:hint="eastAsia"/>
          <w:color w:val="000000" w:themeColor="text1"/>
          <w:sz w:val="48"/>
          <w:szCs w:val="48"/>
        </w:rPr>
        <w:t xml:space="preserve">　</w:t>
      </w:r>
      <w:r w:rsidRPr="00866EFD">
        <w:rPr>
          <w:rFonts w:asciiTheme="minorEastAsia" w:hAnsiTheme="minorEastAsia" w:cs="メイリオ" w:hint="eastAsia"/>
          <w:color w:val="000000" w:themeColor="text1"/>
          <w:sz w:val="48"/>
          <w:szCs w:val="48"/>
        </w:rPr>
        <w:t>款</w:t>
      </w: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Default="00EF423A" w:rsidP="006C6CB5">
      <w:pPr>
        <w:widowControl/>
        <w:jc w:val="center"/>
        <w:rPr>
          <w:rFonts w:asciiTheme="minorEastAsia" w:hAnsiTheme="minorEastAsia" w:cs="メイリオ"/>
          <w:color w:val="000000" w:themeColor="text1"/>
          <w:sz w:val="32"/>
          <w:szCs w:val="18"/>
        </w:rPr>
      </w:pPr>
    </w:p>
    <w:p w:rsidR="00EF423A" w:rsidRPr="00866EFD" w:rsidRDefault="00866EFD" w:rsidP="006C6CB5">
      <w:pPr>
        <w:widowControl/>
        <w:jc w:val="center"/>
        <w:rPr>
          <w:rFonts w:asciiTheme="minorEastAsia" w:hAnsiTheme="minorEastAsia" w:cs="メイリオ"/>
          <w:color w:val="000000" w:themeColor="text1"/>
          <w:sz w:val="40"/>
          <w:szCs w:val="40"/>
        </w:rPr>
      </w:pPr>
      <w:r w:rsidRPr="00866EFD">
        <w:rPr>
          <w:rFonts w:asciiTheme="minorEastAsia" w:hAnsiTheme="minorEastAsia" w:cs="メイリオ" w:hint="eastAsia"/>
          <w:color w:val="000000" w:themeColor="text1"/>
          <w:sz w:val="40"/>
          <w:szCs w:val="40"/>
        </w:rPr>
        <w:t>社会福祉法人守人会</w:t>
      </w:r>
    </w:p>
    <w:p w:rsidR="00866EFD" w:rsidRDefault="00866EFD" w:rsidP="006C6CB5">
      <w:pPr>
        <w:widowControl/>
        <w:jc w:val="center"/>
        <w:rPr>
          <w:rFonts w:asciiTheme="minorEastAsia" w:hAnsiTheme="minorEastAsia" w:cs="メイリオ"/>
          <w:color w:val="000000" w:themeColor="text1"/>
          <w:sz w:val="32"/>
          <w:szCs w:val="18"/>
        </w:rPr>
      </w:pPr>
    </w:p>
    <w:p w:rsidR="006C6CB5" w:rsidRPr="007D350D" w:rsidRDefault="006C6CB5" w:rsidP="006C6CB5">
      <w:pPr>
        <w:widowControl/>
        <w:jc w:val="center"/>
        <w:rPr>
          <w:rFonts w:asciiTheme="minorEastAsia" w:hAnsiTheme="minorEastAsia" w:cs="メイリオ"/>
          <w:sz w:val="32"/>
        </w:rPr>
      </w:pPr>
      <w:r w:rsidRPr="007D350D">
        <w:rPr>
          <w:rFonts w:asciiTheme="minorEastAsia" w:hAnsiTheme="minorEastAsia" w:cs="メイリオ" w:hint="eastAsia"/>
          <w:color w:val="000000" w:themeColor="text1"/>
          <w:sz w:val="32"/>
          <w:szCs w:val="18"/>
        </w:rPr>
        <w:lastRenderedPageBreak/>
        <w:t>社会福祉法人守人会定款</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第一章　総則</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（目的）</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（１）第一種社会福祉事業</w:t>
      </w:r>
    </w:p>
    <w:p w:rsidR="006C6CB5" w:rsidRPr="007D350D" w:rsidRDefault="006C6CB5" w:rsidP="006C6CB5">
      <w:pPr>
        <w:ind w:leftChars="200" w:left="860" w:hangingChars="200" w:hanging="440"/>
        <w:rPr>
          <w:rFonts w:asciiTheme="minorEastAsia" w:hAnsiTheme="minorEastAsia"/>
          <w:sz w:val="22"/>
          <w:szCs w:val="18"/>
        </w:rPr>
      </w:pPr>
      <w:r w:rsidRPr="007D350D">
        <w:rPr>
          <w:rFonts w:asciiTheme="minorEastAsia" w:hAnsiTheme="minorEastAsia" w:hint="eastAsia"/>
          <w:color w:val="000000" w:themeColor="text1"/>
          <w:sz w:val="22"/>
          <w:szCs w:val="18"/>
        </w:rPr>
        <w:t>（イ）特別養護老人ホームの経営</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（２）第二種社会福祉事業</w:t>
      </w:r>
    </w:p>
    <w:p w:rsidR="006C6CB5" w:rsidRPr="007D350D" w:rsidRDefault="006C6CB5" w:rsidP="006C6CB5">
      <w:pPr>
        <w:ind w:leftChars="200" w:left="860" w:hangingChars="200" w:hanging="44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（イ）老人デイサービス事業の経営</w:t>
      </w:r>
    </w:p>
    <w:p w:rsidR="006C6CB5" w:rsidRPr="007D350D" w:rsidRDefault="006C6CB5" w:rsidP="006C6CB5">
      <w:pPr>
        <w:ind w:leftChars="200" w:left="860" w:hangingChars="200" w:hanging="44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（ロ）老人介護支援センターの経営</w:t>
      </w:r>
    </w:p>
    <w:p w:rsidR="006C6CB5" w:rsidRPr="007D350D" w:rsidRDefault="006C6CB5" w:rsidP="006C6CB5">
      <w:pPr>
        <w:ind w:leftChars="200" w:left="860" w:hangingChars="200" w:hanging="44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（ハ）老人短期入所事業の経営</w:t>
      </w:r>
    </w:p>
    <w:p w:rsidR="006C6CB5" w:rsidRPr="007D350D" w:rsidRDefault="006C6CB5" w:rsidP="006C6CB5">
      <w:pPr>
        <w:ind w:leftChars="200" w:left="860" w:hangingChars="200" w:hanging="44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（二）老人居宅介護等事業の経営</w:t>
      </w:r>
    </w:p>
    <w:p w:rsidR="006C6CB5" w:rsidRPr="007D350D" w:rsidRDefault="006C6CB5" w:rsidP="006C6CB5">
      <w:pPr>
        <w:ind w:leftChars="200" w:left="860" w:hangingChars="200" w:hanging="440"/>
        <w:rPr>
          <w:rFonts w:asciiTheme="minorEastAsia" w:hAnsiTheme="minorEastAsia"/>
          <w:color w:val="000000" w:themeColor="text1"/>
          <w:sz w:val="22"/>
          <w:szCs w:val="18"/>
        </w:rPr>
      </w:pPr>
    </w:p>
    <w:p w:rsidR="006C6CB5" w:rsidRPr="007D350D" w:rsidRDefault="006C6CB5" w:rsidP="006C6CB5">
      <w:pPr>
        <w:ind w:firstLineChars="78" w:firstLine="140"/>
        <w:rPr>
          <w:rFonts w:asciiTheme="minorEastAsia" w:hAnsiTheme="minorEastAsia"/>
          <w:color w:val="000000" w:themeColor="text1"/>
          <w:sz w:val="22"/>
          <w:szCs w:val="18"/>
        </w:rPr>
      </w:pPr>
      <w:r w:rsidRPr="007D350D">
        <w:rPr>
          <w:rFonts w:asciiTheme="minorEastAsia" w:hAnsiTheme="minorEastAsia" w:hint="eastAsia"/>
          <w:color w:val="000000" w:themeColor="text1"/>
          <w:sz w:val="18"/>
          <w:szCs w:val="18"/>
        </w:rPr>
        <w:t xml:space="preserve">　(</w:t>
      </w:r>
      <w:r w:rsidRPr="007D350D">
        <w:rPr>
          <w:rFonts w:asciiTheme="minorEastAsia" w:hAnsiTheme="minorEastAsia" w:hint="eastAsia"/>
          <w:color w:val="000000" w:themeColor="text1"/>
          <w:sz w:val="22"/>
          <w:szCs w:val="18"/>
        </w:rPr>
        <w:t>名称）</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第二条　この法人は、社会福祉法人守人会という。</w:t>
      </w:r>
    </w:p>
    <w:p w:rsidR="006C6CB5" w:rsidRPr="007D350D" w:rsidRDefault="006C6CB5" w:rsidP="006C6CB5">
      <w:pPr>
        <w:ind w:left="220" w:hangingChars="100" w:hanging="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（経営の原則等）</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6C6CB5" w:rsidRPr="007D350D" w:rsidRDefault="006C6CB5" w:rsidP="006C6CB5">
      <w:pPr>
        <w:widowControl/>
        <w:ind w:left="220" w:hangingChars="100" w:hanging="220"/>
        <w:jc w:val="left"/>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この法人は、地域社会に貢献する取組として、地域の独居高齢者等を支援するため、無料又は低額な料金で福祉サービスを積極的に提供するものとする。</w:t>
      </w:r>
    </w:p>
    <w:p w:rsidR="006C6CB5" w:rsidRPr="007D350D" w:rsidRDefault="006C6CB5" w:rsidP="006C6CB5">
      <w:pPr>
        <w:widowControl/>
        <w:jc w:val="left"/>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（事務所の所在地）</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第四条　この法人の事務所を埼玉県比企郡滑川町羽尾4738番地2に置く。</w:t>
      </w:r>
    </w:p>
    <w:p w:rsidR="006C6CB5" w:rsidRPr="007D350D" w:rsidRDefault="006C6CB5" w:rsidP="006C6CB5">
      <w:pPr>
        <w:widowControl/>
        <w:jc w:val="left"/>
        <w:rPr>
          <w:rFonts w:asciiTheme="minorEastAsia" w:hAnsiTheme="minorEastAsia"/>
          <w:color w:val="000000" w:themeColor="text1"/>
          <w:sz w:val="22"/>
          <w:szCs w:val="18"/>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第二章　評議員</w:t>
      </w:r>
    </w:p>
    <w:p w:rsidR="006C6CB5" w:rsidRPr="007D350D" w:rsidRDefault="006C6CB5" w:rsidP="006C6CB5">
      <w:pPr>
        <w:widowControl/>
        <w:jc w:val="left"/>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（評議員の定数）</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第五条　この法人に評議員7名を置く。</w:t>
      </w:r>
    </w:p>
    <w:p w:rsidR="006C6CB5" w:rsidRPr="007D350D" w:rsidRDefault="006C6CB5" w:rsidP="006C6CB5">
      <w:pPr>
        <w:widowControl/>
        <w:jc w:val="left"/>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（評議員の選任及び解任）</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第六条　この法人に評議員選任・解任委員会を置き、評議員の選任及び解任は、評議員選任・解任委員会において行う。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評議員選任・解任委員会は、監事1名、事務局員1名、外部委員1名の合計3名で構成する。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lastRenderedPageBreak/>
        <w:t>３　選任候補者の推薦及び解任の提案は、理事会が行う。評議員選任・解任委員会の運営についての細則は、理事会において定める。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４　選任候補者の推薦及び解任の提案を行う場合には、当該者が評議員として適任及び不適任と判断した理由を委員に説明しなければならない。</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５　評議員選任・解任委員会の決議は、委員の過半数が出席し、その過半数をもって行う。ただし、外部委員が出席し、かつ、外部委員が賛成することを要する。</w:t>
      </w:r>
    </w:p>
    <w:p w:rsidR="006C6CB5" w:rsidRPr="007D350D" w:rsidRDefault="006C6CB5" w:rsidP="006C6CB5">
      <w:pPr>
        <w:widowControl/>
        <w:jc w:val="left"/>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（評議員の任期）</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6C6CB5" w:rsidRPr="007D350D" w:rsidRDefault="006C6CB5" w:rsidP="00905435">
      <w:pPr>
        <w:ind w:left="220" w:hangingChars="100" w:hanging="220"/>
        <w:rPr>
          <w:rFonts w:asciiTheme="minorEastAsia" w:hAnsiTheme="minorEastAsia"/>
          <w:color w:val="000000" w:themeColor="text1"/>
          <w:sz w:val="24"/>
          <w:szCs w:val="24"/>
        </w:rPr>
      </w:pPr>
      <w:r w:rsidRPr="007D350D">
        <w:rPr>
          <w:rFonts w:asciiTheme="minorEastAsia" w:hAnsiTheme="minorEastAsia" w:hint="eastAsia"/>
          <w:color w:val="000000" w:themeColor="text1"/>
          <w:sz w:val="22"/>
          <w:szCs w:val="18"/>
        </w:rPr>
        <w:t xml:space="preserve">２　</w:t>
      </w:r>
      <w:r w:rsidRPr="007D350D">
        <w:rPr>
          <w:rFonts w:asciiTheme="minorEastAsia" w:hAnsiTheme="minorEastAsia" w:hint="eastAsia"/>
          <w:color w:val="000000" w:themeColor="text1"/>
          <w:sz w:val="22"/>
        </w:rPr>
        <w:t>任期の満了前に退任した評議員の補欠として選任された評議員の任期は、退任した評議員の任期の満了する時までとする。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３　評議員は、第五条に定める定数に足りなくなるときは、任期の満了又は辞任により退任した後も、新たに選任された者が就任するまで、なお評議員としての権利義務を有する。</w:t>
      </w:r>
    </w:p>
    <w:p w:rsidR="006C6CB5" w:rsidRPr="007D350D" w:rsidRDefault="006C6CB5" w:rsidP="006C6CB5">
      <w:pPr>
        <w:ind w:leftChars="100" w:left="390" w:hangingChars="100" w:hanging="180"/>
        <w:rPr>
          <w:rFonts w:asciiTheme="minorEastAsia" w:hAnsiTheme="minorEastAsia"/>
          <w:color w:val="000000" w:themeColor="text1"/>
          <w:sz w:val="18"/>
          <w:szCs w:val="16"/>
        </w:rPr>
      </w:pPr>
    </w:p>
    <w:p w:rsidR="006C6CB5" w:rsidRPr="00B76E50" w:rsidRDefault="006C6CB5" w:rsidP="006C6CB5">
      <w:pPr>
        <w:ind w:firstLineChars="100" w:firstLine="220"/>
        <w:rPr>
          <w:rFonts w:asciiTheme="minorEastAsia" w:hAnsiTheme="minorEastAsia"/>
          <w:sz w:val="22"/>
          <w:szCs w:val="18"/>
        </w:rPr>
      </w:pPr>
      <w:r w:rsidRPr="00B76E50">
        <w:rPr>
          <w:rFonts w:asciiTheme="minorEastAsia" w:hAnsiTheme="minorEastAsia" w:hint="eastAsia"/>
          <w:sz w:val="22"/>
          <w:szCs w:val="18"/>
        </w:rPr>
        <w:t>（評議員の報酬等）</w:t>
      </w:r>
    </w:p>
    <w:p w:rsidR="006C6CB5" w:rsidRPr="002776A6" w:rsidRDefault="006C6CB5" w:rsidP="006C6CB5">
      <w:pPr>
        <w:ind w:left="220" w:hangingChars="100" w:hanging="220"/>
        <w:rPr>
          <w:rFonts w:asciiTheme="minorEastAsia" w:hAnsiTheme="minorEastAsia"/>
          <w:sz w:val="22"/>
          <w:szCs w:val="18"/>
        </w:rPr>
      </w:pPr>
      <w:r w:rsidRPr="00B76E50">
        <w:rPr>
          <w:rFonts w:asciiTheme="minorEastAsia" w:hAnsiTheme="minorEastAsia" w:hint="eastAsia"/>
          <w:sz w:val="22"/>
          <w:szCs w:val="18"/>
        </w:rPr>
        <w:t xml:space="preserve">第八条　</w:t>
      </w:r>
      <w:r w:rsidR="00A41075" w:rsidRPr="002776A6">
        <w:rPr>
          <w:rFonts w:asciiTheme="minorEastAsia" w:hAnsiTheme="minorEastAsia" w:hint="eastAsia"/>
          <w:sz w:val="22"/>
          <w:szCs w:val="18"/>
        </w:rPr>
        <w:t>評議員</w:t>
      </w:r>
      <w:r w:rsidR="000D1EB6" w:rsidRPr="002776A6">
        <w:rPr>
          <w:rFonts w:asciiTheme="minorEastAsia" w:hAnsiTheme="minorEastAsia" w:hint="eastAsia"/>
          <w:sz w:val="22"/>
          <w:szCs w:val="18"/>
        </w:rPr>
        <w:t>に対して</w:t>
      </w:r>
      <w:r w:rsidR="00A41075" w:rsidRPr="002776A6">
        <w:rPr>
          <w:rFonts w:asciiTheme="minorEastAsia" w:hAnsiTheme="minorEastAsia" w:hint="eastAsia"/>
          <w:sz w:val="22"/>
          <w:szCs w:val="18"/>
        </w:rPr>
        <w:t>、</w:t>
      </w:r>
      <w:r w:rsidR="000D1EB6" w:rsidRPr="002776A6">
        <w:rPr>
          <w:rFonts w:asciiTheme="minorEastAsia" w:hAnsiTheme="minorEastAsia" w:hint="eastAsia"/>
          <w:sz w:val="22"/>
          <w:szCs w:val="18"/>
        </w:rPr>
        <w:t>各年度の総額が</w:t>
      </w:r>
      <w:r w:rsidR="00F015CB" w:rsidRPr="002776A6">
        <w:rPr>
          <w:rFonts w:asciiTheme="minorEastAsia" w:hAnsiTheme="minorEastAsia" w:hint="eastAsia"/>
          <w:sz w:val="22"/>
          <w:szCs w:val="18"/>
        </w:rPr>
        <w:t>3</w:t>
      </w:r>
      <w:r w:rsidR="000D1EB6" w:rsidRPr="002776A6">
        <w:rPr>
          <w:rFonts w:asciiTheme="minorEastAsia" w:hAnsiTheme="minorEastAsia" w:hint="eastAsia"/>
          <w:sz w:val="22"/>
          <w:szCs w:val="18"/>
        </w:rPr>
        <w:t>00,000円を超えない範囲で、評議員会において別に定める報酬等の支給基準に従って算定した額を、報酬として支給することができる。</w:t>
      </w:r>
    </w:p>
    <w:p w:rsidR="006C6CB5" w:rsidRPr="002776A6" w:rsidRDefault="006C6CB5" w:rsidP="006C6CB5">
      <w:pPr>
        <w:ind w:firstLineChars="300" w:firstLine="660"/>
        <w:rPr>
          <w:rFonts w:asciiTheme="minorEastAsia" w:hAnsiTheme="minorEastAsia"/>
          <w:color w:val="000000" w:themeColor="text1"/>
          <w:sz w:val="22"/>
          <w:szCs w:val="18"/>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第三章　評議員会</w:t>
      </w:r>
    </w:p>
    <w:p w:rsidR="006C6CB5" w:rsidRPr="007D350D" w:rsidRDefault="006C6CB5" w:rsidP="006C6CB5">
      <w:pPr>
        <w:ind w:leftChars="100" w:left="390" w:hangingChars="100" w:hanging="180"/>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（構成）</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第九条　評議員会は、全ての評議員をもって構成する。</w:t>
      </w:r>
    </w:p>
    <w:p w:rsidR="006C6CB5" w:rsidRPr="007D350D" w:rsidRDefault="006C6CB5" w:rsidP="006C6CB5">
      <w:pPr>
        <w:ind w:firstLineChars="100" w:firstLine="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（権限）</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第一〇条　評議員会は、次の事項について決議する。</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(1)　理事及び監事の選任又は解任</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(2)　理事及び監事の報酬等の額</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(3)　理事及び監事並びに評議員に対する報酬等の支給の基準</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(4)　計算書類（貸借対照表及び収支計算書）</w:t>
      </w:r>
      <w:r w:rsidRPr="007D350D">
        <w:rPr>
          <w:rFonts w:asciiTheme="minorEastAsia" w:hAnsiTheme="minorEastAsia" w:hint="eastAsia"/>
          <w:color w:val="000000" w:themeColor="text1"/>
          <w:sz w:val="22"/>
          <w:szCs w:val="18"/>
        </w:rPr>
        <w:t>及び財産目録</w:t>
      </w:r>
      <w:r w:rsidRPr="007D350D">
        <w:rPr>
          <w:rFonts w:asciiTheme="minorEastAsia" w:hAnsiTheme="minorEastAsia"/>
          <w:color w:val="000000" w:themeColor="text1"/>
          <w:sz w:val="22"/>
          <w:szCs w:val="18"/>
        </w:rPr>
        <w:t>の承認</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(5)　定款の変更</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(6)　残余財産の処分</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(7)　基本財産の処分</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(8)　社会福祉充実計画の承認</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(9)　その他評議員会で決議するものとして法令又はこの定款で定められた事項</w:t>
      </w:r>
    </w:p>
    <w:p w:rsidR="006C6CB5" w:rsidRPr="007D350D" w:rsidRDefault="006C6CB5" w:rsidP="006C6CB5">
      <w:pPr>
        <w:ind w:left="220" w:hangingChars="100" w:hanging="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（開催）</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第一一条　評議員会は、定時評議員会として</w:t>
      </w:r>
      <w:r w:rsidRPr="007D350D">
        <w:rPr>
          <w:rFonts w:asciiTheme="minorEastAsia" w:hAnsiTheme="minorEastAsia" w:hint="eastAsia"/>
          <w:color w:val="000000" w:themeColor="text1"/>
          <w:sz w:val="22"/>
        </w:rPr>
        <w:t>毎会計年度終了後3ヶ月以内</w:t>
      </w:r>
      <w:r w:rsidRPr="007D350D">
        <w:rPr>
          <w:rFonts w:asciiTheme="minorEastAsia" w:hAnsiTheme="minorEastAsia" w:hint="eastAsia"/>
          <w:color w:val="000000" w:themeColor="text1"/>
          <w:sz w:val="22"/>
          <w:szCs w:val="18"/>
        </w:rPr>
        <w:t>に1</w:t>
      </w:r>
      <w:r w:rsidRPr="007D350D">
        <w:rPr>
          <w:rFonts w:asciiTheme="minorEastAsia" w:hAnsiTheme="minorEastAsia"/>
          <w:color w:val="000000" w:themeColor="text1"/>
          <w:sz w:val="22"/>
          <w:szCs w:val="18"/>
        </w:rPr>
        <w:t>回開催するほか、必要がある場合に開催する。</w:t>
      </w:r>
    </w:p>
    <w:p w:rsidR="00A41075" w:rsidRPr="007D350D" w:rsidRDefault="00A41075" w:rsidP="006C6CB5">
      <w:pPr>
        <w:ind w:firstLineChars="100" w:firstLine="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lastRenderedPageBreak/>
        <w:t>（招集）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第一二条　評議員会は、法令に別段の定めがある場合を除き、理事会の決議に基づき理事長が招集する。</w:t>
      </w:r>
    </w:p>
    <w:p w:rsidR="006C6CB5" w:rsidRPr="007D350D" w:rsidRDefault="006C6CB5" w:rsidP="006C6CB5">
      <w:pPr>
        <w:ind w:left="220" w:hangingChars="100" w:hanging="220"/>
        <w:rPr>
          <w:rFonts w:asciiTheme="minorEastAsia" w:hAnsiTheme="minorEastAsia"/>
          <w:color w:val="000000" w:themeColor="text1"/>
          <w:sz w:val="18"/>
          <w:szCs w:val="16"/>
        </w:rPr>
      </w:pPr>
      <w:r w:rsidRPr="007D350D">
        <w:rPr>
          <w:rFonts w:asciiTheme="minorEastAsia" w:hAnsiTheme="minorEastAsia" w:hint="eastAsia"/>
          <w:color w:val="000000" w:themeColor="text1"/>
          <w:sz w:val="22"/>
          <w:szCs w:val="18"/>
        </w:rPr>
        <w:t>２　評議員は、理事長に対し、評議員会の目的である事項及び招集の理由を示して、評議員会の招集を請求することができる。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（決議）</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前項の規定にかかわらず、次の決議は、決議について特別の利害関係を有する評議員を除く評議員の</w:t>
      </w:r>
      <w:r w:rsidRPr="007D350D">
        <w:rPr>
          <w:rFonts w:asciiTheme="minorEastAsia" w:hAnsiTheme="minorEastAsia"/>
          <w:color w:val="000000" w:themeColor="text1"/>
          <w:sz w:val="22"/>
          <w:szCs w:val="18"/>
        </w:rPr>
        <w:t>3分の2以上に当たる多数をもって行わなければならない。</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(1)　監事の解任</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(2)　定款の変更</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(3)　その他法令で定められた事項</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３　理事又は監事を選任する議案を決議するに際しては、各候補者ごとに第</w:t>
      </w:r>
      <w:r w:rsidRPr="007D350D">
        <w:rPr>
          <w:rFonts w:asciiTheme="minorEastAsia" w:hAnsiTheme="minorEastAsia"/>
          <w:color w:val="000000" w:themeColor="text1"/>
          <w:sz w:val="22"/>
          <w:szCs w:val="18"/>
        </w:rPr>
        <w:t>1項の決議を行わなければならない。理事又は監事の候補者の合計数が第15</w:t>
      </w:r>
      <w:r w:rsidRPr="007D350D">
        <w:rPr>
          <w:rFonts w:asciiTheme="minorEastAsia" w:hAnsiTheme="min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４　第1項及び</w:t>
      </w:r>
      <w:r w:rsidRPr="007D350D">
        <w:rPr>
          <w:rFonts w:asciiTheme="minorEastAsia" w:hAnsiTheme="minorEastAsia" w:hint="eastAsia"/>
          <w:color w:val="000000" w:themeColor="text1"/>
          <w:sz w:val="22"/>
        </w:rPr>
        <w:t>第2項の規定にかかわらず、</w:t>
      </w:r>
      <w:r w:rsidRPr="007D350D">
        <w:rPr>
          <w:rFonts w:asciiTheme="minorEastAsia" w:hAnsiTheme="minorEastAsia" w:cs="ＭＳ Ｐゴシック"/>
          <w:kern w:val="0"/>
          <w:sz w:val="22"/>
        </w:rPr>
        <w:t>評議員（当該事項について議決に加わることができるものに限る。）の全員が書面又は電磁的記録により同意の意思表示をしたときは、</w:t>
      </w:r>
      <w:r w:rsidRPr="007D350D">
        <w:rPr>
          <w:rFonts w:asciiTheme="minorEastAsia" w:hAnsiTheme="minorEastAsia" w:hint="eastAsia"/>
          <w:color w:val="000000" w:themeColor="text1"/>
          <w:sz w:val="22"/>
        </w:rPr>
        <w:t>評議員会</w:t>
      </w:r>
      <w:r w:rsidRPr="007D350D">
        <w:rPr>
          <w:rFonts w:asciiTheme="minorEastAsia" w:hAnsiTheme="minorEastAsia"/>
          <w:color w:val="000000" w:themeColor="text1"/>
          <w:sz w:val="22"/>
        </w:rPr>
        <w:t>の決議があったものとみなす。</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（議事録）</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第一四条　評議員会の議事については、法令で定めるところにより、議事録を作成する。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出席した評議員及び理事は、前項の議事録に記名押印する。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第四章　役員及び職員</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leftChars="100" w:left="21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（役員の定数）</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第一五条　この法人には、次の役員を置く。</w:t>
      </w:r>
    </w:p>
    <w:p w:rsidR="006C6CB5" w:rsidRPr="007D350D" w:rsidRDefault="006C6CB5" w:rsidP="006C6CB5">
      <w:pPr>
        <w:ind w:leftChars="100" w:left="650" w:hangingChars="200" w:hanging="44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（１）理事　6名</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（２）監事　2名</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理事のうち一名を理事長とする。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３　理事長以外の理事のうち、一名を業務執行理事とすることができる。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leftChars="100" w:left="21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（役員の選任）</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第一六条　理事及び監事は、評議員会の決議によって選任する。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理事長及び業務執行理事は、理事会の決議によって理事の中から選定する。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（理事の職務及び権限）</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lastRenderedPageBreak/>
        <w:t>第一七条　理事は、理事会を構成し、法令及びこの定款で定めるところにより、職務を執行する。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理事長は、法令及びこの定款で定めるところにより、この法人を代表し、その業務を執行し、業務執行理事は、理事会において別に定めるところにより、この法人の業務を分担執行する。</w:t>
      </w:r>
    </w:p>
    <w:p w:rsidR="006C6CB5" w:rsidRPr="007D350D" w:rsidRDefault="006C6CB5" w:rsidP="006C6CB5">
      <w:pPr>
        <w:ind w:left="220" w:hangingChars="100" w:hanging="220"/>
        <w:rPr>
          <w:rFonts w:asciiTheme="minorEastAsia" w:hAnsiTheme="minorEastAsia"/>
          <w:color w:val="000000" w:themeColor="text1"/>
          <w:sz w:val="22"/>
        </w:rPr>
      </w:pPr>
      <w:r w:rsidRPr="007D350D">
        <w:rPr>
          <w:rFonts w:asciiTheme="minorEastAsia" w:hAnsiTheme="minorEastAsia" w:hint="eastAsia"/>
          <w:color w:val="000000" w:themeColor="text1"/>
          <w:sz w:val="22"/>
          <w:szCs w:val="18"/>
        </w:rPr>
        <w:t>３　理事長及び業務執行理事は、</w:t>
      </w:r>
      <w:r w:rsidRPr="007D350D">
        <w:rPr>
          <w:rFonts w:asciiTheme="minorEastAsia" w:hAnsiTheme="minorEastAsia" w:hint="eastAsia"/>
          <w:color w:val="000000" w:themeColor="text1"/>
          <w:sz w:val="22"/>
        </w:rPr>
        <w:t>毎会計年度に</w:t>
      </w:r>
      <w:r w:rsidRPr="007D350D">
        <w:rPr>
          <w:rFonts w:asciiTheme="minorEastAsia" w:hAnsiTheme="minorEastAsia"/>
          <w:color w:val="000000" w:themeColor="text1"/>
          <w:sz w:val="22"/>
        </w:rPr>
        <w:t>4箇月を超える間隔で2回以上、自己の職務の執行の状況を理事会に報告しなければならない。</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（監事の職務及び権限）</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第一八条　監事は、理事の職務の執行を監査し、法令で定めるところにより、監査報告を作成する。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監事は、いつでも、理事及び職員に対して事業の報告を求め、この法人の業務及び財産の状況の調査をすることができる。</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leftChars="100" w:left="21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（役員の任期）</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6C6CB5" w:rsidRPr="007D350D" w:rsidRDefault="006C6CB5" w:rsidP="006C6CB5">
      <w:pPr>
        <w:ind w:leftChars="100" w:left="430" w:hangingChars="100" w:hanging="220"/>
        <w:rPr>
          <w:rFonts w:asciiTheme="minorEastAsia" w:hAnsiTheme="minorEastAsia"/>
          <w:color w:val="000000" w:themeColor="text1"/>
          <w:sz w:val="22"/>
        </w:rPr>
      </w:pPr>
      <w:r w:rsidRPr="007D350D">
        <w:rPr>
          <w:rFonts w:asciiTheme="minorEastAsia" w:hAnsiTheme="minorEastAsia" w:hint="eastAsia"/>
          <w:color w:val="000000" w:themeColor="text1"/>
          <w:sz w:val="22"/>
          <w:szCs w:val="18"/>
        </w:rPr>
        <w:t xml:space="preserve">２　</w:t>
      </w:r>
      <w:r w:rsidRPr="007D350D">
        <w:rPr>
          <w:rFonts w:asciiTheme="minorEastAsia" w:hAnsiTheme="minorEastAsia" w:hint="eastAsia"/>
          <w:color w:val="000000" w:themeColor="text1"/>
          <w:sz w:val="22"/>
        </w:rPr>
        <w:t>補欠として選任された理事又は監事の任期は、前任者の任期の満了する時までとする。</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３　理事又は監事は、第一五条に定める定数に足りなくなるときは、任期の満了又は辞任により退任した後も、新たに選任された者が就任するまで、なお理事又は監事としての権利義務を有する。</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leftChars="100" w:left="21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（役員の解任）</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第二〇条　理事又は監事が、次のいずれかに該当するときは、評議員会の決議によって解任することができる。</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(1)　職務上の義務に違反し、又は職務を怠ったとき。</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(2)　心身の故障のため、職務の執行に支障があり、又はこれに堪えないとき。</w:t>
      </w:r>
    </w:p>
    <w:p w:rsidR="006C6CB5" w:rsidRPr="007D350D" w:rsidRDefault="006C6CB5" w:rsidP="006C6CB5">
      <w:pPr>
        <w:rPr>
          <w:rFonts w:asciiTheme="minorEastAsia" w:hAnsiTheme="minorEastAsia"/>
          <w:color w:val="000000" w:themeColor="text1"/>
          <w:sz w:val="22"/>
          <w:szCs w:val="18"/>
        </w:rPr>
      </w:pPr>
    </w:p>
    <w:p w:rsidR="006C6CB5" w:rsidRPr="000D1EB6" w:rsidRDefault="006C6CB5" w:rsidP="006C6CB5">
      <w:pPr>
        <w:ind w:leftChars="100" w:left="210"/>
        <w:rPr>
          <w:rFonts w:asciiTheme="minorEastAsia" w:hAnsiTheme="minorEastAsia"/>
          <w:color w:val="000000" w:themeColor="text1"/>
          <w:sz w:val="22"/>
          <w:szCs w:val="18"/>
        </w:rPr>
      </w:pPr>
      <w:r w:rsidRPr="000D1EB6">
        <w:rPr>
          <w:rFonts w:asciiTheme="minorEastAsia" w:hAnsiTheme="minorEastAsia" w:hint="eastAsia"/>
          <w:color w:val="000000" w:themeColor="text1"/>
          <w:sz w:val="22"/>
          <w:szCs w:val="18"/>
        </w:rPr>
        <w:t>（役員の報酬等）</w:t>
      </w:r>
    </w:p>
    <w:p w:rsidR="006C6CB5" w:rsidRPr="000D1EB6" w:rsidRDefault="006C6CB5" w:rsidP="006C6CB5">
      <w:pPr>
        <w:ind w:left="220" w:hangingChars="100" w:hanging="220"/>
        <w:rPr>
          <w:rFonts w:asciiTheme="minorEastAsia" w:hAnsiTheme="minorEastAsia"/>
          <w:color w:val="000000" w:themeColor="text1"/>
          <w:sz w:val="22"/>
          <w:szCs w:val="18"/>
        </w:rPr>
      </w:pPr>
      <w:r w:rsidRPr="000D1EB6">
        <w:rPr>
          <w:rFonts w:asciiTheme="minorEastAsia" w:hAnsiTheme="minorEastAsia" w:hint="eastAsia"/>
          <w:color w:val="000000" w:themeColor="text1"/>
          <w:sz w:val="22"/>
          <w:szCs w:val="18"/>
        </w:rPr>
        <w:t>第二一条　理事及び監事に対して、評議員会において別に定める報酬等の支給の基準に従って算定した額を報酬等として支給することができる。</w:t>
      </w:r>
    </w:p>
    <w:p w:rsidR="006C6CB5" w:rsidRPr="007D350D" w:rsidRDefault="006C6CB5" w:rsidP="006C6CB5">
      <w:pPr>
        <w:rPr>
          <w:rFonts w:asciiTheme="minorEastAsia" w:hAnsiTheme="minorEastAsia"/>
          <w:color w:val="000000" w:themeColor="text1"/>
          <w:sz w:val="18"/>
          <w:szCs w:val="16"/>
        </w:rPr>
      </w:pPr>
    </w:p>
    <w:p w:rsidR="006C6CB5" w:rsidRPr="00B76E50" w:rsidRDefault="006C6CB5" w:rsidP="006C6CB5">
      <w:pPr>
        <w:rPr>
          <w:rFonts w:asciiTheme="minorEastAsia" w:hAnsiTheme="minorEastAsia"/>
          <w:sz w:val="22"/>
        </w:rPr>
      </w:pPr>
      <w:r w:rsidRPr="00B76E50">
        <w:rPr>
          <w:rFonts w:asciiTheme="minorEastAsia" w:hAnsiTheme="minorEastAsia" w:hint="eastAsia"/>
          <w:sz w:val="22"/>
        </w:rPr>
        <w:t>（責任の免除）</w:t>
      </w:r>
    </w:p>
    <w:p w:rsidR="006E0967" w:rsidRPr="007D350D" w:rsidRDefault="006C6CB5" w:rsidP="006E0967">
      <w:pPr>
        <w:rPr>
          <w:rFonts w:asciiTheme="minorEastAsia" w:hAnsiTheme="minorEastAsia"/>
          <w:sz w:val="22"/>
        </w:rPr>
      </w:pPr>
      <w:r w:rsidRPr="007D350D">
        <w:rPr>
          <w:rFonts w:asciiTheme="minorEastAsia" w:hAnsiTheme="minorEastAsia" w:hint="eastAsia"/>
          <w:sz w:val="22"/>
        </w:rPr>
        <w:t>第二</w:t>
      </w:r>
      <w:r w:rsidR="008B02FF" w:rsidRPr="007D350D">
        <w:rPr>
          <w:rFonts w:asciiTheme="minorEastAsia" w:hAnsiTheme="minorEastAsia" w:hint="eastAsia"/>
          <w:sz w:val="22"/>
        </w:rPr>
        <w:t>二</w:t>
      </w:r>
      <w:r w:rsidRPr="007D350D">
        <w:rPr>
          <w:rFonts w:asciiTheme="minorEastAsia" w:hAnsiTheme="minorEastAsia" w:hint="eastAsia"/>
          <w:sz w:val="22"/>
        </w:rPr>
        <w:t>条　理事</w:t>
      </w:r>
      <w:r w:rsidR="006E0967" w:rsidRPr="007D350D">
        <w:rPr>
          <w:rFonts w:asciiTheme="minorEastAsia" w:hAnsiTheme="minorEastAsia" w:hint="eastAsia"/>
          <w:sz w:val="22"/>
        </w:rPr>
        <w:t>又は</w:t>
      </w:r>
      <w:r w:rsidRPr="007D350D">
        <w:rPr>
          <w:rFonts w:asciiTheme="minorEastAsia" w:hAnsiTheme="minorEastAsia" w:hint="eastAsia"/>
          <w:sz w:val="22"/>
        </w:rPr>
        <w:t>監事が任務を怠ったことによって生じた損害について</w:t>
      </w:r>
      <w:r w:rsidR="008B02FF" w:rsidRPr="007D350D">
        <w:rPr>
          <w:rFonts w:asciiTheme="minorEastAsia" w:hAnsiTheme="minorEastAsia" w:hint="eastAsia"/>
          <w:sz w:val="22"/>
        </w:rPr>
        <w:t>、</w:t>
      </w:r>
      <w:r w:rsidRPr="007D350D">
        <w:rPr>
          <w:rFonts w:asciiTheme="minorEastAsia" w:hAnsiTheme="minorEastAsia" w:hint="eastAsia"/>
          <w:sz w:val="22"/>
        </w:rPr>
        <w:t>社会福祉法人に対し賠</w:t>
      </w:r>
    </w:p>
    <w:p w:rsidR="006C6CB5" w:rsidRPr="00F015CB" w:rsidRDefault="006C6CB5" w:rsidP="006E0967">
      <w:pPr>
        <w:ind w:leftChars="100" w:left="210"/>
        <w:rPr>
          <w:rFonts w:asciiTheme="minorEastAsia" w:hAnsiTheme="minorEastAsia"/>
          <w:sz w:val="22"/>
        </w:rPr>
      </w:pPr>
      <w:r w:rsidRPr="007D350D">
        <w:rPr>
          <w:rFonts w:asciiTheme="minorEastAsia" w:hAnsiTheme="minorEastAsia" w:hint="eastAsia"/>
          <w:sz w:val="22"/>
        </w:rPr>
        <w:t>償する責任は、職務を行うにつき善意でかつ重大な過失がなく、その原因や職務執行状況などの事情を勘案して特に必要と認める場合には、</w:t>
      </w:r>
      <w:r w:rsidRPr="002776A6">
        <w:rPr>
          <w:rFonts w:asciiTheme="minorEastAsia" w:hAnsiTheme="minorEastAsia" w:hint="eastAsia"/>
          <w:sz w:val="22"/>
        </w:rPr>
        <w:t>社会福祉法第四十五条の二十</w:t>
      </w:r>
      <w:r w:rsidR="00985A0A" w:rsidRPr="002776A6">
        <w:rPr>
          <w:rFonts w:asciiTheme="minorEastAsia" w:hAnsiTheme="minorEastAsia" w:hint="eastAsia"/>
          <w:sz w:val="22"/>
        </w:rPr>
        <w:t>二の二</w:t>
      </w:r>
      <w:r w:rsidRPr="00F015CB">
        <w:rPr>
          <w:rFonts w:asciiTheme="minorEastAsia" w:hAnsiTheme="minorEastAsia" w:hint="eastAsia"/>
          <w:sz w:val="22"/>
        </w:rPr>
        <w:t>において準用する一般社団法人及び一般財団法人に関する法律第百十三条第一項の規定により免除することができる額を限度として理事会の決議によって免除することができる。</w:t>
      </w:r>
    </w:p>
    <w:p w:rsidR="006C6CB5" w:rsidRPr="007D350D" w:rsidRDefault="006C6CB5" w:rsidP="006C6CB5">
      <w:pPr>
        <w:rPr>
          <w:rFonts w:asciiTheme="minorEastAsia" w:hAnsiTheme="minorEastAsia"/>
          <w:sz w:val="22"/>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（職員）</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w:t>
      </w:r>
      <w:r w:rsidR="008B02FF" w:rsidRPr="007D350D">
        <w:rPr>
          <w:rFonts w:asciiTheme="minorEastAsia" w:hAnsiTheme="minorEastAsia" w:hint="eastAsia"/>
          <w:color w:val="000000" w:themeColor="text1"/>
          <w:sz w:val="22"/>
          <w:szCs w:val="18"/>
        </w:rPr>
        <w:t>三</w:t>
      </w:r>
      <w:r w:rsidRPr="007D350D">
        <w:rPr>
          <w:rFonts w:asciiTheme="minorEastAsia" w:hAnsiTheme="minorEastAsia" w:hint="eastAsia"/>
          <w:color w:val="000000" w:themeColor="text1"/>
          <w:sz w:val="22"/>
          <w:szCs w:val="18"/>
        </w:rPr>
        <w:t>条　この法人に、職員を置く。</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この法人の設置経営する施設の長他の重要な職員（以下「施設長等」という。）は、理事会において、選任及び解任する。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lastRenderedPageBreak/>
        <w:t>３　施設長等以外の職員は、理事長が任免する。</w:t>
      </w:r>
    </w:p>
    <w:p w:rsidR="000D1EB6" w:rsidRDefault="000D1EB6" w:rsidP="006C6CB5">
      <w:pPr>
        <w:ind w:firstLineChars="300" w:firstLine="660"/>
        <w:rPr>
          <w:rFonts w:asciiTheme="minorEastAsia" w:hAnsiTheme="minorEastAsia"/>
          <w:color w:val="000000" w:themeColor="text1"/>
          <w:sz w:val="22"/>
          <w:szCs w:val="18"/>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第五章　理事会</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（構成）</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w:t>
      </w:r>
      <w:r w:rsidR="008B02FF" w:rsidRPr="007D350D">
        <w:rPr>
          <w:rFonts w:asciiTheme="minorEastAsia" w:hAnsiTheme="minorEastAsia" w:hint="eastAsia"/>
          <w:color w:val="000000" w:themeColor="text1"/>
          <w:sz w:val="22"/>
          <w:szCs w:val="18"/>
        </w:rPr>
        <w:t>四</w:t>
      </w:r>
      <w:r w:rsidRPr="007D350D">
        <w:rPr>
          <w:rFonts w:asciiTheme="minorEastAsia" w:hAnsiTheme="minorEastAsia" w:hint="eastAsia"/>
          <w:color w:val="000000" w:themeColor="text1"/>
          <w:sz w:val="22"/>
          <w:szCs w:val="18"/>
        </w:rPr>
        <w:t>条　理事会は、全ての理事をもって構成する。</w:t>
      </w:r>
    </w:p>
    <w:p w:rsidR="006C6CB5" w:rsidRPr="007D350D" w:rsidRDefault="006C6CB5" w:rsidP="006C6CB5">
      <w:pPr>
        <w:ind w:firstLineChars="100" w:firstLine="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（権限）</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w:t>
      </w:r>
      <w:r w:rsidR="008B02FF" w:rsidRPr="007D350D">
        <w:rPr>
          <w:rFonts w:asciiTheme="minorEastAsia" w:hAnsiTheme="minorEastAsia" w:hint="eastAsia"/>
          <w:color w:val="000000" w:themeColor="text1"/>
          <w:sz w:val="22"/>
          <w:szCs w:val="18"/>
        </w:rPr>
        <w:t>五</w:t>
      </w:r>
      <w:r w:rsidRPr="007D350D">
        <w:rPr>
          <w:rFonts w:asciiTheme="minorEastAsia" w:hAnsiTheme="minorEastAsia" w:hint="eastAsia"/>
          <w:color w:val="000000" w:themeColor="text1"/>
          <w:sz w:val="22"/>
          <w:szCs w:val="18"/>
        </w:rPr>
        <w:t>条　理事会は、次の職務を行う。ただし、日常の業務として理事会が定めるものについては理事長が専決し、これを理事会に報告する。</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(1)　この法人の業務執行の決定</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(2)　理事の職務の執行の監督</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(3)　理事長及び業務執行理事の選定及び解職</w:t>
      </w:r>
    </w:p>
    <w:p w:rsidR="006C6CB5" w:rsidRPr="007D350D" w:rsidRDefault="006C6CB5" w:rsidP="006C6CB5">
      <w:pPr>
        <w:ind w:firstLineChars="100" w:firstLine="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（招集）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第二</w:t>
      </w:r>
      <w:r w:rsidR="008B02FF" w:rsidRPr="007D350D">
        <w:rPr>
          <w:rFonts w:asciiTheme="minorEastAsia" w:hAnsiTheme="minorEastAsia" w:hint="eastAsia"/>
          <w:color w:val="000000" w:themeColor="text1"/>
          <w:sz w:val="22"/>
          <w:szCs w:val="18"/>
        </w:rPr>
        <w:t>六</w:t>
      </w:r>
      <w:r w:rsidRPr="007D350D">
        <w:rPr>
          <w:rFonts w:asciiTheme="minorEastAsia" w:hAnsiTheme="minorEastAsia" w:hint="eastAsia"/>
          <w:color w:val="000000" w:themeColor="text1"/>
          <w:sz w:val="22"/>
          <w:szCs w:val="18"/>
        </w:rPr>
        <w:t>条　理事会は、理事長が招集する。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理事長が欠けたとき又は理事長に事故があるときは、各理事が理事会を招集する。</w:t>
      </w:r>
    </w:p>
    <w:p w:rsidR="00085508" w:rsidRPr="007D350D" w:rsidRDefault="00085508" w:rsidP="006C6CB5">
      <w:pPr>
        <w:ind w:firstLineChars="100" w:firstLine="220"/>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（決議）</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8B02FF" w:rsidRPr="007D350D">
        <w:rPr>
          <w:rFonts w:asciiTheme="minorEastAsia" w:hAnsiTheme="minorEastAsia" w:hint="eastAsia"/>
          <w:color w:val="000000" w:themeColor="text1"/>
          <w:sz w:val="22"/>
          <w:szCs w:val="18"/>
        </w:rPr>
        <w:t>二七</w:t>
      </w:r>
      <w:r w:rsidRPr="007D350D">
        <w:rPr>
          <w:rFonts w:asciiTheme="minorEastAsia" w:hAnsiTheme="minorEastAsia" w:hint="eastAsia"/>
          <w:color w:val="000000" w:themeColor="text1"/>
          <w:sz w:val="22"/>
          <w:szCs w:val="18"/>
        </w:rPr>
        <w:t>条　理事会の決議は、決議について特別の利害関係を有する理事を除く理事の過半数が出席し、その過半数をもって行う。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前項の規定にかかわらず</w:t>
      </w:r>
      <w:r w:rsidRPr="007D350D">
        <w:rPr>
          <w:rFonts w:asciiTheme="minorEastAsia" w:hAnsiTheme="minorEastAsia" w:hint="eastAsia"/>
          <w:color w:val="000000" w:themeColor="text1"/>
          <w:sz w:val="22"/>
        </w:rPr>
        <w:t>、</w:t>
      </w:r>
      <w:r w:rsidRPr="007D350D">
        <w:rPr>
          <w:rFonts w:asciiTheme="minorEastAsia" w:hAnsiTheme="minorEastAsia"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7D350D">
        <w:rPr>
          <w:rFonts w:asciiTheme="minorEastAsia" w:hAnsiTheme="minorEastAsia"/>
          <w:color w:val="000000" w:themeColor="text1"/>
          <w:sz w:val="22"/>
        </w:rPr>
        <w:t>理事会</w:t>
      </w:r>
      <w:r w:rsidRPr="007D350D">
        <w:rPr>
          <w:rFonts w:asciiTheme="minorEastAsia" w:hAnsiTheme="minorEastAsia"/>
          <w:color w:val="000000" w:themeColor="text1"/>
          <w:sz w:val="22"/>
          <w:szCs w:val="18"/>
        </w:rPr>
        <w:t>の決議があったものとみなす。</w:t>
      </w:r>
    </w:p>
    <w:p w:rsidR="006C6CB5" w:rsidRPr="007D350D" w:rsidRDefault="006C6CB5" w:rsidP="006C6CB5">
      <w:pPr>
        <w:rPr>
          <w:rFonts w:asciiTheme="minorEastAsia" w:hAnsiTheme="minorEastAsia"/>
          <w:color w:val="000000" w:themeColor="text1"/>
          <w:sz w:val="22"/>
          <w:szCs w:val="18"/>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（議事録）</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8B02FF" w:rsidRPr="007D350D">
        <w:rPr>
          <w:rFonts w:asciiTheme="minorEastAsia" w:hAnsiTheme="minorEastAsia" w:hint="eastAsia"/>
          <w:color w:val="000000" w:themeColor="text1"/>
          <w:sz w:val="22"/>
          <w:szCs w:val="18"/>
        </w:rPr>
        <w:t>二八</w:t>
      </w:r>
      <w:r w:rsidRPr="007D350D">
        <w:rPr>
          <w:rFonts w:asciiTheme="minorEastAsia" w:hAnsiTheme="minorEastAsia" w:hint="eastAsia"/>
          <w:color w:val="000000" w:themeColor="text1"/>
          <w:sz w:val="22"/>
          <w:szCs w:val="18"/>
        </w:rPr>
        <w:t>条　理事会の議事については、法令で定めるところにより、議事録を作成する。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当概理事会に出席した理事長及び監事は、前項の議事録に記名押印する。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第六章　資産及び会計</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（資産の区分）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8B02FF" w:rsidRPr="007D350D">
        <w:rPr>
          <w:rFonts w:asciiTheme="minorEastAsia" w:hAnsiTheme="minorEastAsia" w:hint="eastAsia"/>
          <w:color w:val="000000" w:themeColor="text1"/>
          <w:sz w:val="22"/>
          <w:szCs w:val="18"/>
        </w:rPr>
        <w:t>二九</w:t>
      </w:r>
      <w:r w:rsidRPr="007D350D">
        <w:rPr>
          <w:rFonts w:asciiTheme="minorEastAsia" w:hAnsiTheme="minorEastAsia" w:hint="eastAsia"/>
          <w:color w:val="000000" w:themeColor="text1"/>
          <w:sz w:val="22"/>
          <w:szCs w:val="18"/>
        </w:rPr>
        <w:t>条　この法人の資産は、これを分けて基本財産、その他財産及び公益事業用財産の三種とする。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基本財産は、次の各号に掲げる財産をもって構成する。</w:t>
      </w:r>
    </w:p>
    <w:p w:rsidR="007E5431" w:rsidRPr="007D350D" w:rsidRDefault="007E5431" w:rsidP="00335763">
      <w:pPr>
        <w:ind w:leftChars="100" w:left="870" w:hangingChars="300" w:hanging="660"/>
        <w:rPr>
          <w:rFonts w:asciiTheme="minorEastAsia" w:hAnsiTheme="minorEastAsia"/>
          <w:sz w:val="22"/>
        </w:rPr>
      </w:pPr>
      <w:r w:rsidRPr="007D350D">
        <w:rPr>
          <w:rFonts w:asciiTheme="minorEastAsia" w:hAnsiTheme="minorEastAsia" w:hint="eastAsia"/>
          <w:sz w:val="22"/>
        </w:rPr>
        <w:t>（１）埼玉県比企郡滑川町大字羽尾字寺谷2</w:t>
      </w:r>
      <w:r w:rsidR="008B02FF" w:rsidRPr="007D350D">
        <w:rPr>
          <w:rFonts w:asciiTheme="minorEastAsia" w:hAnsiTheme="minorEastAsia"/>
          <w:sz w:val="22"/>
        </w:rPr>
        <w:t>,</w:t>
      </w:r>
      <w:r w:rsidRPr="007D350D">
        <w:rPr>
          <w:rFonts w:asciiTheme="minorEastAsia" w:hAnsiTheme="minorEastAsia" w:hint="eastAsia"/>
          <w:sz w:val="22"/>
        </w:rPr>
        <w:t>086番地1所在の森林園敷地（1,</w:t>
      </w:r>
      <w:r w:rsidR="00A44147" w:rsidRPr="007D350D">
        <w:rPr>
          <w:rFonts w:asciiTheme="minorEastAsia" w:hAnsiTheme="minorEastAsia"/>
          <w:sz w:val="22"/>
        </w:rPr>
        <w:t>138</w:t>
      </w:r>
      <w:r w:rsidR="009F56CA" w:rsidRPr="007D350D">
        <w:rPr>
          <w:rFonts w:asciiTheme="minorEastAsia" w:hAnsiTheme="minorEastAsia" w:hint="eastAsia"/>
          <w:sz w:val="22"/>
        </w:rPr>
        <w:t>平方メートル)</w:t>
      </w:r>
    </w:p>
    <w:p w:rsidR="00A44147" w:rsidRPr="007D350D" w:rsidRDefault="00A44147" w:rsidP="009F56CA">
      <w:pPr>
        <w:ind w:firstLineChars="100" w:firstLine="220"/>
        <w:rPr>
          <w:rFonts w:asciiTheme="minorEastAsia" w:hAnsiTheme="minorEastAsia"/>
          <w:sz w:val="22"/>
        </w:rPr>
      </w:pPr>
      <w:r w:rsidRPr="007D350D">
        <w:rPr>
          <w:rFonts w:asciiTheme="minorEastAsia" w:hAnsiTheme="minorEastAsia" w:hint="eastAsia"/>
          <w:sz w:val="22"/>
        </w:rPr>
        <w:t>（２</w:t>
      </w:r>
      <w:r w:rsidRPr="007D350D">
        <w:rPr>
          <w:rFonts w:asciiTheme="minorEastAsia" w:hAnsiTheme="minorEastAsia"/>
          <w:sz w:val="22"/>
        </w:rPr>
        <w:t>）</w:t>
      </w:r>
      <w:r w:rsidRPr="007D350D">
        <w:rPr>
          <w:rFonts w:asciiTheme="minorEastAsia" w:hAnsiTheme="minorEastAsia" w:hint="eastAsia"/>
          <w:sz w:val="22"/>
        </w:rPr>
        <w:t>埼玉県比企郡滑川町大字羽尾字寺谷2</w:t>
      </w:r>
      <w:r w:rsidRPr="007D350D">
        <w:rPr>
          <w:rFonts w:asciiTheme="minorEastAsia" w:hAnsiTheme="minorEastAsia"/>
          <w:sz w:val="22"/>
        </w:rPr>
        <w:t>,</w:t>
      </w:r>
      <w:r w:rsidRPr="007D350D">
        <w:rPr>
          <w:rFonts w:asciiTheme="minorEastAsia" w:hAnsiTheme="minorEastAsia" w:hint="eastAsia"/>
          <w:sz w:val="22"/>
        </w:rPr>
        <w:t>086番地3所在の森林園敷地(</w:t>
      </w:r>
      <w:r w:rsidRPr="007D350D">
        <w:rPr>
          <w:rFonts w:asciiTheme="minorEastAsia" w:hAnsiTheme="minorEastAsia"/>
          <w:sz w:val="22"/>
        </w:rPr>
        <w:t>238</w:t>
      </w:r>
      <w:r w:rsidRPr="007D350D">
        <w:rPr>
          <w:rFonts w:asciiTheme="minorEastAsia" w:hAnsiTheme="minorEastAsia" w:hint="eastAsia"/>
          <w:sz w:val="22"/>
        </w:rPr>
        <w:t>平方メートル)</w:t>
      </w:r>
    </w:p>
    <w:p w:rsidR="007E5431" w:rsidRPr="007D350D" w:rsidRDefault="007E5431" w:rsidP="009F56CA">
      <w:pPr>
        <w:ind w:leftChars="100" w:left="760" w:hangingChars="250" w:hanging="550"/>
        <w:rPr>
          <w:rFonts w:asciiTheme="minorEastAsia" w:hAnsiTheme="minorEastAsia"/>
          <w:sz w:val="22"/>
        </w:rPr>
      </w:pPr>
      <w:r w:rsidRPr="007D350D">
        <w:rPr>
          <w:rFonts w:asciiTheme="minorEastAsia" w:hAnsiTheme="minorEastAsia" w:hint="eastAsia"/>
          <w:sz w:val="22"/>
        </w:rPr>
        <w:t>（</w:t>
      </w:r>
      <w:r w:rsidR="00A44147" w:rsidRPr="007D350D">
        <w:rPr>
          <w:rFonts w:asciiTheme="minorEastAsia" w:hAnsiTheme="minorEastAsia" w:hint="eastAsia"/>
          <w:sz w:val="22"/>
        </w:rPr>
        <w:t>３</w:t>
      </w:r>
      <w:r w:rsidRPr="007D350D">
        <w:rPr>
          <w:rFonts w:asciiTheme="minorEastAsia" w:hAnsiTheme="minorEastAsia" w:hint="eastAsia"/>
          <w:sz w:val="22"/>
        </w:rPr>
        <w:t>）埼玉県比企郡滑川町大字羽尾字寺谷4</w:t>
      </w:r>
      <w:r w:rsidR="008B02FF" w:rsidRPr="007D350D">
        <w:rPr>
          <w:rFonts w:asciiTheme="minorEastAsia" w:hAnsiTheme="minorEastAsia"/>
          <w:sz w:val="22"/>
        </w:rPr>
        <w:t>,</w:t>
      </w:r>
      <w:r w:rsidRPr="007D350D">
        <w:rPr>
          <w:rFonts w:asciiTheme="minorEastAsia" w:hAnsiTheme="minorEastAsia" w:hint="eastAsia"/>
          <w:sz w:val="22"/>
        </w:rPr>
        <w:t>738番地2所在の森林園敷地（</w:t>
      </w:r>
      <w:r w:rsidR="009078C2" w:rsidRPr="007D350D">
        <w:rPr>
          <w:rFonts w:asciiTheme="minorEastAsia" w:hAnsiTheme="minorEastAsia" w:hint="eastAsia"/>
          <w:sz w:val="22"/>
        </w:rPr>
        <w:t>1</w:t>
      </w:r>
      <w:r w:rsidR="00F77EFB" w:rsidRPr="007D350D">
        <w:rPr>
          <w:rFonts w:asciiTheme="minorEastAsia" w:hAnsiTheme="minorEastAsia" w:hint="eastAsia"/>
          <w:sz w:val="22"/>
        </w:rPr>
        <w:t>3</w:t>
      </w:r>
      <w:r w:rsidRPr="007D350D">
        <w:rPr>
          <w:rFonts w:asciiTheme="minorEastAsia" w:hAnsiTheme="minorEastAsia" w:hint="eastAsia"/>
          <w:sz w:val="22"/>
        </w:rPr>
        <w:t>,</w:t>
      </w:r>
      <w:r w:rsidR="00DA16B2" w:rsidRPr="007D350D">
        <w:rPr>
          <w:rFonts w:asciiTheme="minorEastAsia" w:hAnsiTheme="minorEastAsia" w:hint="eastAsia"/>
          <w:sz w:val="22"/>
        </w:rPr>
        <w:t>30</w:t>
      </w:r>
      <w:r w:rsidR="00335763" w:rsidRPr="007D350D">
        <w:rPr>
          <w:rFonts w:asciiTheme="minorEastAsia" w:hAnsiTheme="minorEastAsia" w:hint="eastAsia"/>
          <w:sz w:val="22"/>
        </w:rPr>
        <w:t>7</w:t>
      </w:r>
      <w:r w:rsidR="009078C2" w:rsidRPr="007D350D">
        <w:rPr>
          <w:rFonts w:asciiTheme="minorEastAsia" w:hAnsiTheme="minorEastAsia" w:hint="eastAsia"/>
          <w:sz w:val="22"/>
        </w:rPr>
        <w:t>.</w:t>
      </w:r>
      <w:r w:rsidR="00335763" w:rsidRPr="007D350D">
        <w:rPr>
          <w:rFonts w:asciiTheme="minorEastAsia" w:hAnsiTheme="minorEastAsia" w:hint="eastAsia"/>
          <w:sz w:val="22"/>
        </w:rPr>
        <w:t>52</w:t>
      </w:r>
      <w:r w:rsidRPr="007D350D">
        <w:rPr>
          <w:rFonts w:asciiTheme="minorEastAsia" w:hAnsiTheme="minorEastAsia" w:hint="eastAsia"/>
          <w:sz w:val="22"/>
        </w:rPr>
        <w:t>平方メートル）</w:t>
      </w:r>
    </w:p>
    <w:p w:rsidR="009078C2" w:rsidRPr="007D350D" w:rsidRDefault="009078C2" w:rsidP="009F56CA">
      <w:pPr>
        <w:ind w:firstLineChars="100" w:firstLine="220"/>
        <w:rPr>
          <w:rFonts w:asciiTheme="minorEastAsia" w:hAnsiTheme="minorEastAsia"/>
          <w:sz w:val="22"/>
        </w:rPr>
      </w:pPr>
      <w:r w:rsidRPr="007D350D">
        <w:rPr>
          <w:rFonts w:asciiTheme="minorEastAsia" w:hAnsiTheme="minorEastAsia" w:hint="eastAsia"/>
          <w:sz w:val="22"/>
        </w:rPr>
        <w:t>（</w:t>
      </w:r>
      <w:r w:rsidR="00A44147" w:rsidRPr="007D350D">
        <w:rPr>
          <w:rFonts w:asciiTheme="minorEastAsia" w:hAnsiTheme="minorEastAsia" w:hint="eastAsia"/>
          <w:sz w:val="22"/>
        </w:rPr>
        <w:t>４</w:t>
      </w:r>
      <w:r w:rsidRPr="007D350D">
        <w:rPr>
          <w:rFonts w:asciiTheme="minorEastAsia" w:hAnsiTheme="minorEastAsia" w:hint="eastAsia"/>
          <w:sz w:val="22"/>
        </w:rPr>
        <w:t>）埼玉県比企郡滑川町大字羽尾字不二塚2</w:t>
      </w:r>
      <w:r w:rsidR="008B02FF" w:rsidRPr="007D350D">
        <w:rPr>
          <w:rFonts w:asciiTheme="minorEastAsia" w:hAnsiTheme="minorEastAsia"/>
          <w:sz w:val="22"/>
        </w:rPr>
        <w:t>,</w:t>
      </w:r>
      <w:r w:rsidRPr="007D350D">
        <w:rPr>
          <w:rFonts w:asciiTheme="minorEastAsia" w:hAnsiTheme="minorEastAsia" w:hint="eastAsia"/>
          <w:sz w:val="22"/>
        </w:rPr>
        <w:t>092番</w:t>
      </w:r>
      <w:r w:rsidR="00DA16B2" w:rsidRPr="007D350D">
        <w:rPr>
          <w:rFonts w:asciiTheme="minorEastAsia" w:hAnsiTheme="minorEastAsia" w:hint="eastAsia"/>
          <w:sz w:val="22"/>
        </w:rPr>
        <w:t>所在の森林園敷地</w:t>
      </w:r>
      <w:r w:rsidRPr="007D350D">
        <w:rPr>
          <w:rFonts w:asciiTheme="minorEastAsia" w:hAnsiTheme="minorEastAsia" w:hint="eastAsia"/>
          <w:sz w:val="22"/>
        </w:rPr>
        <w:t>（1,502平方メートル）</w:t>
      </w:r>
    </w:p>
    <w:p w:rsidR="009078C2" w:rsidRPr="007D350D" w:rsidRDefault="009078C2" w:rsidP="009F56CA">
      <w:pPr>
        <w:ind w:firstLineChars="100" w:firstLine="220"/>
        <w:rPr>
          <w:rFonts w:asciiTheme="minorEastAsia" w:hAnsiTheme="minorEastAsia"/>
          <w:sz w:val="22"/>
        </w:rPr>
      </w:pPr>
      <w:r w:rsidRPr="007D350D">
        <w:rPr>
          <w:rFonts w:asciiTheme="minorEastAsia" w:hAnsiTheme="minorEastAsia" w:hint="eastAsia"/>
          <w:sz w:val="22"/>
        </w:rPr>
        <w:lastRenderedPageBreak/>
        <w:t>（</w:t>
      </w:r>
      <w:r w:rsidR="00A44147" w:rsidRPr="007D350D">
        <w:rPr>
          <w:rFonts w:asciiTheme="minorEastAsia" w:hAnsiTheme="minorEastAsia" w:hint="eastAsia"/>
          <w:sz w:val="22"/>
        </w:rPr>
        <w:t>５</w:t>
      </w:r>
      <w:r w:rsidRPr="007D350D">
        <w:rPr>
          <w:rFonts w:asciiTheme="minorEastAsia" w:hAnsiTheme="minorEastAsia" w:hint="eastAsia"/>
          <w:sz w:val="22"/>
        </w:rPr>
        <w:t>）埼玉県比企郡滑川町大字羽尾字不二塚4</w:t>
      </w:r>
      <w:r w:rsidR="008B02FF" w:rsidRPr="007D350D">
        <w:rPr>
          <w:rFonts w:asciiTheme="minorEastAsia" w:hAnsiTheme="minorEastAsia"/>
          <w:sz w:val="22"/>
        </w:rPr>
        <w:t>,</w:t>
      </w:r>
      <w:r w:rsidRPr="007D350D">
        <w:rPr>
          <w:rFonts w:asciiTheme="minorEastAsia" w:hAnsiTheme="minorEastAsia" w:hint="eastAsia"/>
          <w:sz w:val="22"/>
        </w:rPr>
        <w:t>768番地所在の森林園敷地（143平方メートル）</w:t>
      </w:r>
    </w:p>
    <w:p w:rsidR="00871AE9" w:rsidRPr="007D350D" w:rsidRDefault="006C6CB5" w:rsidP="009F56CA">
      <w:pPr>
        <w:ind w:leftChars="100" w:left="870" w:hangingChars="300" w:hanging="660"/>
        <w:rPr>
          <w:rFonts w:asciiTheme="minorEastAsia" w:hAnsiTheme="minorEastAsia"/>
          <w:color w:val="000000" w:themeColor="text1"/>
          <w:sz w:val="22"/>
          <w:szCs w:val="18"/>
        </w:rPr>
      </w:pPr>
      <w:r w:rsidRPr="007D350D">
        <w:rPr>
          <w:rFonts w:asciiTheme="minorEastAsia" w:hAnsiTheme="minorEastAsia" w:hint="eastAsia"/>
          <w:sz w:val="22"/>
        </w:rPr>
        <w:t>（</w:t>
      </w:r>
      <w:r w:rsidR="00A44147" w:rsidRPr="007D350D">
        <w:rPr>
          <w:rFonts w:asciiTheme="minorEastAsia" w:hAnsiTheme="minorEastAsia" w:hint="eastAsia"/>
          <w:sz w:val="22"/>
        </w:rPr>
        <w:t>６</w:t>
      </w:r>
      <w:r w:rsidRPr="007D350D">
        <w:rPr>
          <w:rFonts w:asciiTheme="minorEastAsia" w:hAnsiTheme="minorEastAsia" w:hint="eastAsia"/>
          <w:sz w:val="22"/>
        </w:rPr>
        <w:t>）</w:t>
      </w:r>
      <w:r w:rsidR="00871AE9" w:rsidRPr="007D350D">
        <w:rPr>
          <w:rFonts w:asciiTheme="minorEastAsia" w:hAnsiTheme="minorEastAsia" w:hint="eastAsia"/>
          <w:color w:val="000000" w:themeColor="text1"/>
          <w:sz w:val="22"/>
          <w:szCs w:val="18"/>
        </w:rPr>
        <w:t>埼玉県比企郡滑川町大字羽尾字寺谷4</w:t>
      </w:r>
      <w:r w:rsidR="003D48DB" w:rsidRPr="007D350D">
        <w:rPr>
          <w:rFonts w:asciiTheme="minorEastAsia" w:hAnsiTheme="minorEastAsia"/>
          <w:color w:val="000000" w:themeColor="text1"/>
          <w:sz w:val="22"/>
          <w:szCs w:val="18"/>
        </w:rPr>
        <w:t>,</w:t>
      </w:r>
      <w:r w:rsidR="00871AE9" w:rsidRPr="007D350D">
        <w:rPr>
          <w:rFonts w:asciiTheme="minorEastAsia" w:hAnsiTheme="minorEastAsia" w:hint="eastAsia"/>
          <w:color w:val="000000" w:themeColor="text1"/>
          <w:sz w:val="22"/>
          <w:szCs w:val="18"/>
        </w:rPr>
        <w:t>738番地2所在の鉄筋コンクリート造瓦葺陸屋根平屋</w:t>
      </w:r>
      <w:r w:rsidR="00716542" w:rsidRPr="007D350D">
        <w:rPr>
          <w:rFonts w:asciiTheme="minorEastAsia" w:hAnsiTheme="minorEastAsia" w:hint="eastAsia"/>
          <w:color w:val="000000" w:themeColor="text1"/>
          <w:sz w:val="22"/>
          <w:szCs w:val="18"/>
        </w:rPr>
        <w:t>建</w:t>
      </w:r>
      <w:r w:rsidR="00871AE9" w:rsidRPr="007D350D">
        <w:rPr>
          <w:rFonts w:asciiTheme="minorEastAsia" w:hAnsiTheme="minorEastAsia" w:hint="eastAsia"/>
          <w:color w:val="000000" w:themeColor="text1"/>
          <w:sz w:val="22"/>
          <w:szCs w:val="18"/>
        </w:rPr>
        <w:t xml:space="preserve">　特別養護老人ホーム森林園　一棟</w:t>
      </w:r>
      <w:r w:rsidR="003D48DB" w:rsidRPr="007D350D">
        <w:rPr>
          <w:rFonts w:asciiTheme="minorEastAsia" w:hAnsiTheme="minorEastAsia"/>
          <w:color w:val="000000" w:themeColor="text1"/>
          <w:sz w:val="22"/>
          <w:szCs w:val="18"/>
        </w:rPr>
        <w:t xml:space="preserve">  </w:t>
      </w:r>
      <w:r w:rsidR="00871AE9" w:rsidRPr="007D350D">
        <w:rPr>
          <w:rFonts w:asciiTheme="minorEastAsia" w:hAnsiTheme="minorEastAsia" w:hint="eastAsia"/>
          <w:color w:val="000000" w:themeColor="text1"/>
          <w:sz w:val="22"/>
          <w:szCs w:val="18"/>
        </w:rPr>
        <w:t>(2</w:t>
      </w:r>
      <w:r w:rsidR="00871AE9" w:rsidRPr="007D350D">
        <w:rPr>
          <w:rFonts w:asciiTheme="minorEastAsia" w:hAnsiTheme="minorEastAsia"/>
          <w:color w:val="000000" w:themeColor="text1"/>
          <w:sz w:val="22"/>
          <w:szCs w:val="18"/>
        </w:rPr>
        <w:t>,</w:t>
      </w:r>
      <w:r w:rsidR="00871AE9" w:rsidRPr="007D350D">
        <w:rPr>
          <w:rFonts w:asciiTheme="minorEastAsia" w:hAnsiTheme="minorEastAsia" w:hint="eastAsia"/>
          <w:color w:val="000000" w:themeColor="text1"/>
          <w:sz w:val="22"/>
          <w:szCs w:val="18"/>
        </w:rPr>
        <w:t>10</w:t>
      </w:r>
      <w:r w:rsidR="00326F26" w:rsidRPr="007D350D">
        <w:rPr>
          <w:rFonts w:asciiTheme="minorEastAsia" w:hAnsiTheme="minorEastAsia" w:hint="eastAsia"/>
          <w:color w:val="000000" w:themeColor="text1"/>
          <w:sz w:val="22"/>
          <w:szCs w:val="18"/>
        </w:rPr>
        <w:t>3</w:t>
      </w:r>
      <w:r w:rsidR="00871AE9" w:rsidRPr="007D350D">
        <w:rPr>
          <w:rFonts w:asciiTheme="minorEastAsia" w:hAnsiTheme="minorEastAsia" w:hint="eastAsia"/>
          <w:color w:val="000000" w:themeColor="text1"/>
          <w:sz w:val="22"/>
          <w:szCs w:val="18"/>
        </w:rPr>
        <w:t>.</w:t>
      </w:r>
      <w:r w:rsidR="00326F26" w:rsidRPr="007D350D">
        <w:rPr>
          <w:rFonts w:asciiTheme="minorEastAsia" w:hAnsiTheme="minorEastAsia" w:hint="eastAsia"/>
          <w:color w:val="000000" w:themeColor="text1"/>
          <w:sz w:val="22"/>
          <w:szCs w:val="18"/>
        </w:rPr>
        <w:t>19</w:t>
      </w:r>
      <w:r w:rsidR="00871AE9" w:rsidRPr="007D350D">
        <w:rPr>
          <w:rFonts w:asciiTheme="minorEastAsia" w:hAnsiTheme="minorEastAsia" w:hint="eastAsia"/>
          <w:color w:val="000000" w:themeColor="text1"/>
          <w:sz w:val="22"/>
          <w:szCs w:val="18"/>
        </w:rPr>
        <w:t>平方メートル)</w:t>
      </w:r>
    </w:p>
    <w:p w:rsidR="00871AE9" w:rsidRPr="007D350D" w:rsidRDefault="00871AE9" w:rsidP="003D48DB">
      <w:pPr>
        <w:ind w:leftChars="100" w:left="760" w:hangingChars="250" w:hanging="55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w:t>
      </w:r>
      <w:r w:rsidR="007D350D">
        <w:rPr>
          <w:rFonts w:asciiTheme="minorEastAsia" w:hAnsiTheme="minorEastAsia"/>
          <w:color w:val="000000" w:themeColor="text1"/>
          <w:sz w:val="22"/>
          <w:szCs w:val="18"/>
        </w:rPr>
        <w:t xml:space="preserve"> </w:t>
      </w:r>
      <w:r w:rsidRPr="007D350D">
        <w:rPr>
          <w:rFonts w:asciiTheme="minorEastAsia" w:hAnsiTheme="minorEastAsia" w:hint="eastAsia"/>
          <w:color w:val="000000" w:themeColor="text1"/>
          <w:sz w:val="22"/>
          <w:szCs w:val="18"/>
        </w:rPr>
        <w:t>附属建物　木造合金メッキ銅板葺平屋建　通所介護</w:t>
      </w:r>
      <w:r w:rsidR="00335763" w:rsidRPr="007D350D">
        <w:rPr>
          <w:rFonts w:asciiTheme="minorEastAsia" w:hAnsiTheme="minorEastAsia" w:hint="eastAsia"/>
          <w:color w:val="000000" w:themeColor="text1"/>
          <w:sz w:val="22"/>
          <w:szCs w:val="18"/>
        </w:rPr>
        <w:t>建物</w:t>
      </w:r>
      <w:r w:rsidRPr="007D350D">
        <w:rPr>
          <w:rFonts w:asciiTheme="minorEastAsia" w:hAnsiTheme="minorEastAsia" w:hint="eastAsia"/>
          <w:color w:val="000000" w:themeColor="text1"/>
          <w:sz w:val="22"/>
          <w:szCs w:val="18"/>
        </w:rPr>
        <w:t xml:space="preserve"> 一棟</w:t>
      </w:r>
      <w:r w:rsidR="003D48DB" w:rsidRPr="007D350D">
        <w:rPr>
          <w:rFonts w:asciiTheme="minorEastAsia" w:hAnsiTheme="minorEastAsia" w:hint="eastAsia"/>
          <w:color w:val="000000" w:themeColor="text1"/>
          <w:sz w:val="22"/>
          <w:szCs w:val="18"/>
        </w:rPr>
        <w:t xml:space="preserve"> </w:t>
      </w:r>
      <w:r w:rsidRPr="007D350D">
        <w:rPr>
          <w:rFonts w:asciiTheme="minorEastAsia" w:hAnsiTheme="minorEastAsia" w:hint="eastAsia"/>
          <w:color w:val="000000" w:themeColor="text1"/>
          <w:sz w:val="22"/>
          <w:szCs w:val="18"/>
        </w:rPr>
        <w:t>(219.55平方メートル)</w:t>
      </w:r>
    </w:p>
    <w:p w:rsidR="006C6CB5" w:rsidRPr="007D350D" w:rsidRDefault="006C6CB5" w:rsidP="003D48DB">
      <w:pPr>
        <w:ind w:leftChars="100" w:left="760" w:hangingChars="250" w:hanging="550"/>
        <w:rPr>
          <w:rFonts w:asciiTheme="minorEastAsia" w:hAnsiTheme="minorEastAsia"/>
          <w:sz w:val="22"/>
        </w:rPr>
      </w:pPr>
      <w:r w:rsidRPr="007D350D">
        <w:rPr>
          <w:rFonts w:asciiTheme="minorEastAsia" w:hAnsiTheme="minorEastAsia" w:hint="eastAsia"/>
          <w:sz w:val="22"/>
        </w:rPr>
        <w:t>（</w:t>
      </w:r>
      <w:r w:rsidR="00A44147" w:rsidRPr="007D350D">
        <w:rPr>
          <w:rFonts w:asciiTheme="minorEastAsia" w:hAnsiTheme="minorEastAsia" w:hint="eastAsia"/>
          <w:sz w:val="22"/>
        </w:rPr>
        <w:t>７</w:t>
      </w:r>
      <w:r w:rsidRPr="007D350D">
        <w:rPr>
          <w:rFonts w:asciiTheme="minorEastAsia" w:hAnsiTheme="minorEastAsia" w:hint="eastAsia"/>
          <w:sz w:val="22"/>
        </w:rPr>
        <w:t>）埼玉県比企郡滑川町大字羽尾字寺谷4</w:t>
      </w:r>
      <w:r w:rsidR="003D48DB" w:rsidRPr="007D350D">
        <w:rPr>
          <w:rFonts w:asciiTheme="minorEastAsia" w:hAnsiTheme="minorEastAsia"/>
          <w:sz w:val="22"/>
        </w:rPr>
        <w:t>,</w:t>
      </w:r>
      <w:r w:rsidRPr="007D350D">
        <w:rPr>
          <w:rFonts w:asciiTheme="minorEastAsia" w:hAnsiTheme="minorEastAsia" w:hint="eastAsia"/>
          <w:sz w:val="22"/>
        </w:rPr>
        <w:t>738番地2</w:t>
      </w:r>
      <w:r w:rsidR="00716542" w:rsidRPr="007D350D">
        <w:rPr>
          <w:rFonts w:asciiTheme="minorEastAsia" w:hAnsiTheme="minorEastAsia" w:hint="eastAsia"/>
          <w:sz w:val="22"/>
        </w:rPr>
        <w:t>、同字不二塚4768番地</w:t>
      </w:r>
      <w:r w:rsidRPr="007D350D">
        <w:rPr>
          <w:rFonts w:asciiTheme="minorEastAsia" w:hAnsiTheme="minorEastAsia" w:hint="eastAsia"/>
          <w:sz w:val="22"/>
        </w:rPr>
        <w:t>所在の木造スレート葺2階建</w:t>
      </w:r>
      <w:r w:rsidR="00871AE9" w:rsidRPr="007D350D">
        <w:rPr>
          <w:rFonts w:asciiTheme="minorEastAsia" w:hAnsiTheme="minorEastAsia" w:hint="eastAsia"/>
          <w:sz w:val="22"/>
        </w:rPr>
        <w:t xml:space="preserve"> </w:t>
      </w:r>
      <w:r w:rsidR="00871AE9" w:rsidRPr="007D350D">
        <w:rPr>
          <w:rFonts w:asciiTheme="minorEastAsia" w:hAnsiTheme="minorEastAsia"/>
          <w:sz w:val="22"/>
        </w:rPr>
        <w:t xml:space="preserve"> </w:t>
      </w:r>
      <w:r w:rsidRPr="007D350D">
        <w:rPr>
          <w:rFonts w:asciiTheme="minorEastAsia" w:hAnsiTheme="minorEastAsia" w:hint="eastAsia"/>
          <w:sz w:val="22"/>
        </w:rPr>
        <w:t>森林園在宅介護支援センター及びサービスステーション建物一棟</w:t>
      </w:r>
      <w:r w:rsidR="003D48DB" w:rsidRPr="007D350D">
        <w:rPr>
          <w:rFonts w:asciiTheme="minorEastAsia" w:hAnsiTheme="minorEastAsia" w:hint="eastAsia"/>
          <w:sz w:val="22"/>
        </w:rPr>
        <w:t xml:space="preserve"> </w:t>
      </w:r>
      <w:r w:rsidRPr="007D350D">
        <w:rPr>
          <w:rFonts w:asciiTheme="minorEastAsia" w:hAnsiTheme="minorEastAsia" w:hint="eastAsia"/>
          <w:sz w:val="22"/>
        </w:rPr>
        <w:t>（248.42平方メートル）</w:t>
      </w:r>
    </w:p>
    <w:p w:rsidR="006C6CB5" w:rsidRPr="007D350D" w:rsidRDefault="006C6CB5" w:rsidP="007D350D">
      <w:pPr>
        <w:ind w:leftChars="100" w:left="870" w:hangingChars="300" w:hanging="660"/>
        <w:rPr>
          <w:rFonts w:asciiTheme="minorEastAsia" w:hAnsiTheme="minorEastAsia"/>
          <w:sz w:val="22"/>
        </w:rPr>
      </w:pPr>
      <w:r w:rsidRPr="007D350D">
        <w:rPr>
          <w:rFonts w:asciiTheme="minorEastAsia" w:hAnsiTheme="minorEastAsia" w:hint="eastAsia"/>
          <w:sz w:val="22"/>
        </w:rPr>
        <w:t>（</w:t>
      </w:r>
      <w:r w:rsidR="00A44147" w:rsidRPr="007D350D">
        <w:rPr>
          <w:rFonts w:asciiTheme="minorEastAsia" w:hAnsiTheme="minorEastAsia" w:hint="eastAsia"/>
          <w:sz w:val="22"/>
        </w:rPr>
        <w:t>８</w:t>
      </w:r>
      <w:r w:rsidRPr="007D350D">
        <w:rPr>
          <w:rFonts w:asciiTheme="minorEastAsia" w:hAnsiTheme="minorEastAsia" w:hint="eastAsia"/>
          <w:sz w:val="22"/>
        </w:rPr>
        <w:t>）埼玉県比企郡滑川町大字羽尾字寺谷4</w:t>
      </w:r>
      <w:r w:rsidR="003D48DB" w:rsidRPr="007D350D">
        <w:rPr>
          <w:rFonts w:asciiTheme="minorEastAsia" w:hAnsiTheme="minorEastAsia"/>
          <w:sz w:val="22"/>
        </w:rPr>
        <w:t>,</w:t>
      </w:r>
      <w:r w:rsidRPr="007D350D">
        <w:rPr>
          <w:rFonts w:asciiTheme="minorEastAsia" w:hAnsiTheme="minorEastAsia" w:hint="eastAsia"/>
          <w:sz w:val="22"/>
        </w:rPr>
        <w:t>7</w:t>
      </w:r>
      <w:r w:rsidR="003D48DB" w:rsidRPr="007D350D">
        <w:rPr>
          <w:rFonts w:asciiTheme="minorEastAsia" w:hAnsiTheme="minorEastAsia"/>
          <w:sz w:val="22"/>
        </w:rPr>
        <w:t>38</w:t>
      </w:r>
      <w:r w:rsidRPr="007D350D">
        <w:rPr>
          <w:rFonts w:asciiTheme="minorEastAsia" w:hAnsiTheme="minorEastAsia" w:hint="eastAsia"/>
          <w:sz w:val="22"/>
        </w:rPr>
        <w:t>番地</w:t>
      </w:r>
      <w:r w:rsidR="003D48DB" w:rsidRPr="007D350D">
        <w:rPr>
          <w:rFonts w:asciiTheme="minorEastAsia" w:hAnsiTheme="minorEastAsia" w:hint="eastAsia"/>
          <w:sz w:val="22"/>
        </w:rPr>
        <w:t>2</w:t>
      </w:r>
      <w:r w:rsidRPr="007D350D">
        <w:rPr>
          <w:rFonts w:asciiTheme="minorEastAsia" w:hAnsiTheme="minorEastAsia" w:hint="eastAsia"/>
          <w:sz w:val="22"/>
        </w:rPr>
        <w:t>所在</w:t>
      </w:r>
      <w:r w:rsidR="003D48DB" w:rsidRPr="007D350D">
        <w:rPr>
          <w:rFonts w:asciiTheme="minorEastAsia" w:hAnsiTheme="minorEastAsia" w:hint="eastAsia"/>
          <w:sz w:val="22"/>
        </w:rPr>
        <w:t>の</w:t>
      </w:r>
      <w:r w:rsidRPr="007D350D">
        <w:rPr>
          <w:rFonts w:asciiTheme="minorEastAsia" w:hAnsiTheme="minorEastAsia" w:hint="eastAsia"/>
          <w:sz w:val="22"/>
        </w:rPr>
        <w:t>木造合金メッキ鋼板ぶき地下1階付平屋建（1</w:t>
      </w:r>
      <w:r w:rsidRPr="007D350D">
        <w:rPr>
          <w:rFonts w:asciiTheme="minorEastAsia" w:hAnsiTheme="minorEastAsia"/>
          <w:sz w:val="22"/>
        </w:rPr>
        <w:t>,</w:t>
      </w:r>
      <w:r w:rsidRPr="007D350D">
        <w:rPr>
          <w:rFonts w:asciiTheme="minorEastAsia" w:hAnsiTheme="minorEastAsia" w:hint="eastAsia"/>
          <w:sz w:val="22"/>
        </w:rPr>
        <w:t>520.</w:t>
      </w:r>
      <w:r w:rsidR="00326F26" w:rsidRPr="007D350D">
        <w:rPr>
          <w:rFonts w:asciiTheme="minorEastAsia" w:hAnsiTheme="minorEastAsia" w:hint="eastAsia"/>
          <w:sz w:val="22"/>
        </w:rPr>
        <w:t>5</w:t>
      </w:r>
      <w:r w:rsidRPr="007D350D">
        <w:rPr>
          <w:rFonts w:asciiTheme="minorEastAsia" w:hAnsiTheme="minorEastAsia" w:hint="eastAsia"/>
          <w:sz w:val="22"/>
        </w:rPr>
        <w:t>2平方メートル地下１階2</w:t>
      </w:r>
      <w:r w:rsidR="00326F26" w:rsidRPr="007D350D">
        <w:rPr>
          <w:rFonts w:asciiTheme="minorEastAsia" w:hAnsiTheme="minorEastAsia" w:hint="eastAsia"/>
          <w:sz w:val="22"/>
        </w:rPr>
        <w:t>9</w:t>
      </w:r>
      <w:r w:rsidRPr="007D350D">
        <w:rPr>
          <w:rFonts w:asciiTheme="minorEastAsia" w:hAnsiTheme="minorEastAsia" w:hint="eastAsia"/>
          <w:sz w:val="22"/>
        </w:rPr>
        <w:t>.</w:t>
      </w:r>
      <w:r w:rsidR="00326F26" w:rsidRPr="007D350D">
        <w:rPr>
          <w:rFonts w:asciiTheme="minorEastAsia" w:hAnsiTheme="minorEastAsia" w:hint="eastAsia"/>
          <w:sz w:val="22"/>
        </w:rPr>
        <w:t>89</w:t>
      </w:r>
      <w:r w:rsidRPr="007D350D">
        <w:rPr>
          <w:rFonts w:asciiTheme="minorEastAsia" w:hAnsiTheme="minorEastAsia" w:hint="eastAsia"/>
          <w:sz w:val="22"/>
        </w:rPr>
        <w:t>平方メートル）</w:t>
      </w:r>
    </w:p>
    <w:p w:rsidR="006C6CB5" w:rsidRPr="007D350D" w:rsidRDefault="006C6CB5" w:rsidP="006C6CB5">
      <w:pPr>
        <w:ind w:firstLineChars="100" w:firstLine="220"/>
        <w:rPr>
          <w:rFonts w:asciiTheme="minorEastAsia" w:hAnsiTheme="minorEastAsia"/>
          <w:sz w:val="22"/>
        </w:rPr>
      </w:pPr>
      <w:r w:rsidRPr="007D350D">
        <w:rPr>
          <w:rFonts w:asciiTheme="minorEastAsia" w:hAnsiTheme="minorEastAsia" w:hint="eastAsia"/>
          <w:sz w:val="22"/>
        </w:rPr>
        <w:t>（</w:t>
      </w:r>
      <w:r w:rsidR="00A44147" w:rsidRPr="007D350D">
        <w:rPr>
          <w:rFonts w:asciiTheme="minorEastAsia" w:hAnsiTheme="minorEastAsia" w:hint="eastAsia"/>
          <w:sz w:val="22"/>
        </w:rPr>
        <w:t>９</w:t>
      </w:r>
      <w:r w:rsidRPr="007D350D">
        <w:rPr>
          <w:rFonts w:asciiTheme="minorEastAsia" w:hAnsiTheme="minorEastAsia" w:hint="eastAsia"/>
          <w:sz w:val="22"/>
        </w:rPr>
        <w:t>）預金　　　1,000,000円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３　その他財産は、基本財産及び公益事業用財産以外の財産とする。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４　公益事業用財産は、第</w:t>
      </w:r>
      <w:r w:rsidR="000C4C70" w:rsidRPr="007D350D">
        <w:rPr>
          <w:rFonts w:asciiTheme="minorEastAsia" w:hAnsiTheme="minorEastAsia" w:hint="eastAsia"/>
          <w:color w:val="000000" w:themeColor="text1"/>
          <w:sz w:val="22"/>
          <w:szCs w:val="18"/>
        </w:rPr>
        <w:t>三七</w:t>
      </w:r>
      <w:r w:rsidRPr="007D350D">
        <w:rPr>
          <w:rFonts w:asciiTheme="minorEastAsia" w:hAnsiTheme="minorEastAsia" w:hint="eastAsia"/>
          <w:color w:val="000000" w:themeColor="text1"/>
          <w:sz w:val="22"/>
          <w:szCs w:val="18"/>
        </w:rPr>
        <w:t>条に掲げる公益を目的とする事業の用に供する財産とする。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５　基本財産に指定されて寄附された金品は、速やかに第二項に掲げるため、必要な手続をとらなければならない。</w:t>
      </w:r>
    </w:p>
    <w:p w:rsidR="006C6CB5" w:rsidRPr="007D350D" w:rsidRDefault="006C6CB5" w:rsidP="006C6CB5">
      <w:pPr>
        <w:rPr>
          <w:rFonts w:asciiTheme="minorEastAsia" w:hAnsiTheme="minorEastAsia"/>
          <w:color w:val="000000" w:themeColor="text1"/>
          <w:sz w:val="18"/>
          <w:szCs w:val="16"/>
        </w:rPr>
      </w:pPr>
      <w:r w:rsidRPr="007D350D">
        <w:rPr>
          <w:rFonts w:asciiTheme="minorEastAsia" w:hAnsiTheme="minorEastAsia" w:hint="eastAsia"/>
          <w:color w:val="000000" w:themeColor="text1"/>
          <w:sz w:val="18"/>
          <w:szCs w:val="18"/>
        </w:rPr>
        <w:t xml:space="preserve">　</w:t>
      </w:r>
    </w:p>
    <w:p w:rsidR="006C6CB5" w:rsidRPr="007D350D" w:rsidRDefault="006C6CB5" w:rsidP="006C6CB5">
      <w:pPr>
        <w:ind w:firstLineChars="100" w:firstLine="220"/>
        <w:rPr>
          <w:rFonts w:asciiTheme="minorEastAsia" w:hAnsiTheme="minorEastAsia"/>
          <w:sz w:val="22"/>
          <w:szCs w:val="18"/>
        </w:rPr>
      </w:pPr>
      <w:r w:rsidRPr="007D350D">
        <w:rPr>
          <w:rFonts w:asciiTheme="minorEastAsia" w:hAnsiTheme="minorEastAsia" w:hint="eastAsia"/>
          <w:sz w:val="22"/>
          <w:szCs w:val="18"/>
        </w:rPr>
        <w:t>（基本財産の処分）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sz w:val="22"/>
          <w:szCs w:val="18"/>
        </w:rPr>
        <w:t>第</w:t>
      </w:r>
      <w:r w:rsidR="000C4C70" w:rsidRPr="007D350D">
        <w:rPr>
          <w:rFonts w:asciiTheme="minorEastAsia" w:hAnsiTheme="minorEastAsia" w:hint="eastAsia"/>
          <w:sz w:val="22"/>
          <w:szCs w:val="18"/>
        </w:rPr>
        <w:t>三〇</w:t>
      </w:r>
      <w:r w:rsidRPr="007D350D">
        <w:rPr>
          <w:rFonts w:asciiTheme="minorEastAsia" w:hAnsiTheme="minorEastAsia" w:hint="eastAsia"/>
          <w:sz w:val="22"/>
          <w:szCs w:val="18"/>
        </w:rPr>
        <w:t>条　基本財産を処分し、又は担保に供しようとするときは、理事会及び評議員会の承認を得て、埼玉県知事の承認を得なければならない。ただし、次の各号</w:t>
      </w:r>
      <w:r w:rsidRPr="007D350D">
        <w:rPr>
          <w:rFonts w:asciiTheme="minorEastAsia" w:hAnsiTheme="minorEastAsia" w:hint="eastAsia"/>
          <w:color w:val="000000" w:themeColor="text1"/>
          <w:sz w:val="22"/>
          <w:szCs w:val="18"/>
        </w:rPr>
        <w:t>に掲げる場合には、埼玉県知事の承認は必要としない。</w:t>
      </w:r>
    </w:p>
    <w:p w:rsidR="006C6CB5" w:rsidRPr="007D350D" w:rsidRDefault="006C6CB5" w:rsidP="006C6CB5">
      <w:pPr>
        <w:ind w:leftChars="100" w:left="43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一　独立行政法人福祉医療機構に対して基本財産を担保に供する場合</w:t>
      </w:r>
    </w:p>
    <w:p w:rsidR="006C6CB5" w:rsidRPr="007D350D" w:rsidRDefault="006C6CB5" w:rsidP="006C6CB5">
      <w:pPr>
        <w:ind w:leftChars="100" w:left="430" w:hangingChars="100" w:hanging="220"/>
        <w:rPr>
          <w:rFonts w:asciiTheme="minorEastAsia" w:hAnsiTheme="minorEastAsia"/>
          <w:color w:val="000000" w:themeColor="text1"/>
          <w:sz w:val="18"/>
          <w:szCs w:val="16"/>
        </w:rPr>
      </w:pPr>
      <w:r w:rsidRPr="007D350D">
        <w:rPr>
          <w:rFonts w:asciiTheme="minorEastAsia" w:hAnsiTheme="minorEastAsia" w:hint="eastAsia"/>
          <w:color w:val="000000" w:themeColor="text1"/>
          <w:sz w:val="22"/>
          <w:szCs w:val="18"/>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（資産の管理）</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w:t>
      </w:r>
      <w:r w:rsidR="000C4C70" w:rsidRPr="007D350D">
        <w:rPr>
          <w:rFonts w:asciiTheme="minorEastAsia" w:hAnsiTheme="minorEastAsia" w:hint="eastAsia"/>
          <w:color w:val="000000" w:themeColor="text1"/>
          <w:sz w:val="22"/>
          <w:szCs w:val="18"/>
        </w:rPr>
        <w:t>一</w:t>
      </w:r>
      <w:r w:rsidRPr="007D350D">
        <w:rPr>
          <w:rFonts w:asciiTheme="minorEastAsia" w:hAnsiTheme="minorEastAsia" w:hint="eastAsia"/>
          <w:color w:val="000000" w:themeColor="text1"/>
          <w:sz w:val="22"/>
          <w:szCs w:val="18"/>
        </w:rPr>
        <w:t>条　この法人の資産は、理事会の定める方法により、理事長が管理する。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資産のうち現金は、確実な金融機関に預け入れ、確実な信託会社に信託し、又は確実な有価証券に換えて、保管する。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（事業計画及び収支予算）</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w:t>
      </w:r>
      <w:r w:rsidR="000C4C70" w:rsidRPr="007D350D">
        <w:rPr>
          <w:rFonts w:asciiTheme="minorEastAsia" w:hAnsiTheme="minorEastAsia" w:hint="eastAsia"/>
          <w:color w:val="000000" w:themeColor="text1"/>
          <w:sz w:val="22"/>
          <w:szCs w:val="18"/>
        </w:rPr>
        <w:t>二</w:t>
      </w:r>
      <w:r w:rsidRPr="007D350D">
        <w:rPr>
          <w:rFonts w:asciiTheme="minorEastAsia" w:hAnsiTheme="minorEastAsia" w:hint="eastAsia"/>
          <w:color w:val="000000" w:themeColor="text1"/>
          <w:sz w:val="22"/>
          <w:szCs w:val="18"/>
        </w:rPr>
        <w:t>条　この法人の事業計画書及び収支予算書</w:t>
      </w:r>
      <w:r w:rsidRPr="007D350D">
        <w:rPr>
          <w:rFonts w:asciiTheme="minorEastAsia" w:hAnsiTheme="minorEastAsia" w:hint="eastAsia"/>
          <w:sz w:val="22"/>
          <w:szCs w:val="18"/>
        </w:rPr>
        <w:t>に</w:t>
      </w:r>
      <w:r w:rsidRPr="007D350D">
        <w:rPr>
          <w:rFonts w:asciiTheme="minorEastAsia" w:hAnsiTheme="minorEastAsia" w:hint="eastAsia"/>
          <w:color w:val="000000" w:themeColor="text1"/>
          <w:sz w:val="22"/>
          <w:szCs w:val="18"/>
        </w:rPr>
        <w:t>ついては、毎会計年度開始の日の前日までに、理事長が作成し、</w:t>
      </w:r>
      <w:r w:rsidRPr="007D350D">
        <w:rPr>
          <w:rFonts w:asciiTheme="minorEastAsia" w:hAnsiTheme="minorEastAsia"/>
          <w:color w:val="000000" w:themeColor="text1"/>
          <w:sz w:val="22"/>
          <w:szCs w:val="18"/>
        </w:rPr>
        <w:t>理事会の承認を受けなければならない。これを変更する場合も、同様とする。</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前項の書類については、主たる事務所（及び従たる事務所）に、当該会計年度が終了するまでの間備え置き、一般の閲覧に供するものとする。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（事業報告及び決算）</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w:t>
      </w:r>
      <w:r w:rsidR="000C4C70" w:rsidRPr="007D350D">
        <w:rPr>
          <w:rFonts w:asciiTheme="minorEastAsia" w:hAnsiTheme="minorEastAsia" w:hint="eastAsia"/>
          <w:color w:val="000000" w:themeColor="text1"/>
          <w:sz w:val="22"/>
          <w:szCs w:val="18"/>
        </w:rPr>
        <w:t>三</w:t>
      </w:r>
      <w:r w:rsidRPr="007D350D">
        <w:rPr>
          <w:rFonts w:asciiTheme="minorEastAsia" w:hAnsiTheme="min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(1)　事業報告</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lastRenderedPageBreak/>
        <w:t>(2)　事業報告の附属明細書</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(3)　貸借対照表</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(4)　収支計算書</w:t>
      </w:r>
      <w:r w:rsidRPr="007D350D">
        <w:rPr>
          <w:rFonts w:asciiTheme="minorEastAsia" w:hAnsiTheme="minorEastAsia" w:hint="eastAsia"/>
          <w:color w:val="000000" w:themeColor="text1"/>
          <w:sz w:val="22"/>
          <w:szCs w:val="18"/>
        </w:rPr>
        <w:t>（資金収支計算書及び事業活動計算書）</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(5)　貸借対照表及び収支計算書</w:t>
      </w:r>
      <w:r w:rsidRPr="007D350D">
        <w:rPr>
          <w:rFonts w:asciiTheme="minorEastAsia" w:hAnsiTheme="minorEastAsia" w:hint="eastAsia"/>
          <w:color w:val="000000" w:themeColor="text1"/>
          <w:sz w:val="22"/>
          <w:szCs w:val="18"/>
        </w:rPr>
        <w:t>（資金収支計算書及び事業活動計算書）の附属明細書</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(6)　財産目録</w:t>
      </w:r>
    </w:p>
    <w:p w:rsidR="006C6CB5" w:rsidRPr="007D350D" w:rsidRDefault="006C6CB5" w:rsidP="006C6CB5">
      <w:pPr>
        <w:ind w:leftChars="-1" w:left="251" w:hangingChars="115" w:hanging="253"/>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前項の承認を受けた書類のうち、第</w:t>
      </w:r>
      <w:r w:rsidRPr="007D350D">
        <w:rPr>
          <w:rFonts w:asciiTheme="minorEastAsia" w:hAnsiTheme="minorEastAsia"/>
          <w:color w:val="000000" w:themeColor="text1"/>
          <w:sz w:val="22"/>
          <w:szCs w:val="18"/>
        </w:rPr>
        <w:t>1号、第3号、第4号</w:t>
      </w:r>
      <w:r w:rsidRPr="007D350D">
        <w:rPr>
          <w:rFonts w:asciiTheme="minorEastAsia" w:hAnsiTheme="minorEastAsia" w:hint="eastAsia"/>
          <w:color w:val="000000" w:themeColor="text1"/>
          <w:sz w:val="22"/>
          <w:szCs w:val="18"/>
        </w:rPr>
        <w:t>及び第</w:t>
      </w:r>
      <w:r w:rsidRPr="007D350D">
        <w:rPr>
          <w:rFonts w:asciiTheme="minorEastAsia" w:hAnsiTheme="minorEastAsia"/>
          <w:color w:val="000000" w:themeColor="text1"/>
          <w:sz w:val="22"/>
          <w:szCs w:val="18"/>
        </w:rPr>
        <w:t>6</w:t>
      </w:r>
      <w:r w:rsidRPr="007D350D">
        <w:rPr>
          <w:rFonts w:asciiTheme="minorEastAsia" w:hAnsiTheme="minorEastAsia" w:hint="eastAsia"/>
          <w:color w:val="000000" w:themeColor="text1"/>
          <w:sz w:val="22"/>
          <w:szCs w:val="18"/>
        </w:rPr>
        <w:t>号の書類については、定時評議員会に提出し、第</w:t>
      </w:r>
      <w:r w:rsidRPr="007D350D">
        <w:rPr>
          <w:rFonts w:asciiTheme="minorEastAsia" w:hAnsiTheme="minorEastAsia"/>
          <w:color w:val="000000" w:themeColor="text1"/>
          <w:sz w:val="22"/>
          <w:szCs w:val="18"/>
        </w:rPr>
        <w:t>1号の書類についてはその内容を報告し、その他の書類については、承認を受けなければならない。</w:t>
      </w:r>
    </w:p>
    <w:p w:rsidR="006C6CB5" w:rsidRPr="007D350D" w:rsidRDefault="006C6CB5" w:rsidP="006C6CB5">
      <w:pPr>
        <w:ind w:leftChars="-1" w:left="251" w:hangingChars="115" w:hanging="253"/>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３　第</w:t>
      </w:r>
      <w:r w:rsidRPr="007D350D">
        <w:rPr>
          <w:rFonts w:asciiTheme="minorEastAsia" w:hAnsiTheme="minorEastAsia"/>
          <w:color w:val="000000" w:themeColor="text1"/>
          <w:sz w:val="22"/>
          <w:szCs w:val="18"/>
        </w:rPr>
        <w:t>1項の書類のほか、次の書類を主たる事務所に5年間備え置き、一般の閲覧に供するとともに、定款を主たる事務所に備え置き、一般の閲覧に供するものとする。</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(1)　監査報告</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(2)　理事及び監事並びに評議員の名簿</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(3)　理事及び監事並びに評議員の報酬等の支給の基準を記載した書類</w:t>
      </w:r>
    </w:p>
    <w:p w:rsidR="006C6CB5" w:rsidRPr="007D350D" w:rsidRDefault="006C6CB5" w:rsidP="006C6CB5">
      <w:pPr>
        <w:ind w:firstLineChars="114" w:firstLine="251"/>
        <w:rPr>
          <w:rFonts w:asciiTheme="minorEastAsia" w:hAnsiTheme="minorEastAsia"/>
          <w:color w:val="000000" w:themeColor="text1"/>
          <w:sz w:val="22"/>
          <w:szCs w:val="18"/>
        </w:rPr>
      </w:pPr>
      <w:r w:rsidRPr="007D350D">
        <w:rPr>
          <w:rFonts w:asciiTheme="minorEastAsia" w:hAnsiTheme="minorEastAsia"/>
          <w:color w:val="000000" w:themeColor="text1"/>
          <w:sz w:val="22"/>
          <w:szCs w:val="18"/>
        </w:rPr>
        <w:t>(4)　事業の概要等を記載した書類</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（会計年度）</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w:t>
      </w:r>
      <w:r w:rsidR="000C4C70" w:rsidRPr="007D350D">
        <w:rPr>
          <w:rFonts w:asciiTheme="minorEastAsia" w:hAnsiTheme="minorEastAsia" w:hint="eastAsia"/>
          <w:color w:val="000000" w:themeColor="text1"/>
          <w:sz w:val="22"/>
          <w:szCs w:val="18"/>
        </w:rPr>
        <w:t>四</w:t>
      </w:r>
      <w:r w:rsidRPr="007D350D">
        <w:rPr>
          <w:rFonts w:asciiTheme="minorEastAsia" w:hAnsiTheme="minorEastAsia" w:hint="eastAsia"/>
          <w:color w:val="000000" w:themeColor="text1"/>
          <w:sz w:val="22"/>
          <w:szCs w:val="18"/>
        </w:rPr>
        <w:t>条　この法人の会計年度は、毎年四月一日に始まり、翌年三月三一日をもって終わる。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（会計処理の基準）</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w:t>
      </w:r>
      <w:r w:rsidR="000C4C70" w:rsidRPr="007D350D">
        <w:rPr>
          <w:rFonts w:asciiTheme="minorEastAsia" w:hAnsiTheme="minorEastAsia" w:hint="eastAsia"/>
          <w:color w:val="000000" w:themeColor="text1"/>
          <w:sz w:val="22"/>
          <w:szCs w:val="18"/>
        </w:rPr>
        <w:t>五</w:t>
      </w:r>
      <w:r w:rsidRPr="007D350D">
        <w:rPr>
          <w:rFonts w:asciiTheme="minorEastAsia" w:hAnsiTheme="minorEastAsia" w:hint="eastAsia"/>
          <w:color w:val="000000" w:themeColor="text1"/>
          <w:sz w:val="22"/>
          <w:szCs w:val="18"/>
        </w:rPr>
        <w:t>条　この法人の会計に関しては、法令等及びこの定款に定めのあるもののほか、理事会において定める経理規程により処理する。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（臨機の措置）</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第三</w:t>
      </w:r>
      <w:r w:rsidR="000C4C70" w:rsidRPr="007D350D">
        <w:rPr>
          <w:rFonts w:asciiTheme="minorEastAsia" w:hAnsiTheme="minorEastAsia" w:hint="eastAsia"/>
          <w:color w:val="000000" w:themeColor="text1"/>
          <w:sz w:val="22"/>
          <w:szCs w:val="18"/>
        </w:rPr>
        <w:t>六</w:t>
      </w:r>
      <w:r w:rsidRPr="007D350D">
        <w:rPr>
          <w:rFonts w:asciiTheme="minorEastAsia" w:hAnsiTheme="min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6C6CB5" w:rsidRPr="007D350D" w:rsidRDefault="006C6CB5" w:rsidP="006C6CB5">
      <w:pPr>
        <w:ind w:left="220" w:hangingChars="100" w:hanging="220"/>
        <w:rPr>
          <w:rFonts w:asciiTheme="minorEastAsia" w:hAnsiTheme="minorEastAsia"/>
          <w:color w:val="000000" w:themeColor="text1"/>
          <w:sz w:val="22"/>
          <w:szCs w:val="18"/>
        </w:rPr>
      </w:pPr>
    </w:p>
    <w:p w:rsidR="006C6CB5" w:rsidRPr="007D350D" w:rsidRDefault="006C6CB5" w:rsidP="006C6CB5">
      <w:pPr>
        <w:ind w:firstLineChars="300" w:firstLine="660"/>
        <w:rPr>
          <w:rFonts w:asciiTheme="minorEastAsia" w:hAnsiTheme="minorEastAsia"/>
          <w:color w:val="000000" w:themeColor="text1"/>
          <w:sz w:val="22"/>
        </w:rPr>
      </w:pPr>
      <w:r w:rsidRPr="007D350D">
        <w:rPr>
          <w:rFonts w:asciiTheme="minorEastAsia" w:hAnsiTheme="minorEastAsia" w:hint="eastAsia"/>
          <w:sz w:val="22"/>
        </w:rPr>
        <w:t>第七章　公益を目的とす</w:t>
      </w:r>
      <w:r w:rsidRPr="007D350D">
        <w:rPr>
          <w:rFonts w:asciiTheme="minorEastAsia" w:hAnsiTheme="minorEastAsia" w:hint="eastAsia"/>
          <w:color w:val="000000" w:themeColor="text1"/>
          <w:sz w:val="22"/>
        </w:rPr>
        <w:t>る事業</w:t>
      </w:r>
    </w:p>
    <w:p w:rsidR="006C6CB5" w:rsidRPr="007D350D" w:rsidRDefault="006C6CB5" w:rsidP="006C6CB5">
      <w:pPr>
        <w:ind w:firstLineChars="50" w:firstLine="110"/>
        <w:rPr>
          <w:rFonts w:asciiTheme="minorEastAsia" w:hAnsiTheme="minorEastAsia"/>
          <w:color w:val="000000" w:themeColor="text1"/>
          <w:sz w:val="22"/>
        </w:rPr>
      </w:pPr>
    </w:p>
    <w:p w:rsidR="006C6CB5" w:rsidRPr="007D350D" w:rsidRDefault="006C6CB5" w:rsidP="006C6CB5">
      <w:pPr>
        <w:ind w:firstLineChars="50" w:firstLine="110"/>
        <w:rPr>
          <w:rFonts w:asciiTheme="minorEastAsia" w:hAnsiTheme="minorEastAsia"/>
          <w:color w:val="000000" w:themeColor="text1"/>
          <w:sz w:val="22"/>
        </w:rPr>
      </w:pPr>
      <w:r w:rsidRPr="007D350D">
        <w:rPr>
          <w:rFonts w:asciiTheme="minorEastAsia" w:hAnsiTheme="minorEastAsia" w:hint="eastAsia"/>
          <w:color w:val="000000" w:themeColor="text1"/>
          <w:sz w:val="22"/>
        </w:rPr>
        <w:t>（種別）</w:t>
      </w:r>
    </w:p>
    <w:p w:rsidR="006C6CB5" w:rsidRPr="007D350D" w:rsidRDefault="006C6CB5" w:rsidP="006C6CB5">
      <w:pPr>
        <w:ind w:left="220" w:hangingChars="100" w:hanging="220"/>
        <w:rPr>
          <w:rFonts w:asciiTheme="minorEastAsia" w:hAnsiTheme="minorEastAsia"/>
          <w:color w:val="000000" w:themeColor="text1"/>
          <w:sz w:val="22"/>
        </w:rPr>
      </w:pPr>
      <w:r w:rsidRPr="007D350D">
        <w:rPr>
          <w:rFonts w:asciiTheme="minorEastAsia" w:hAnsiTheme="minorEastAsia" w:hint="eastAsia"/>
          <w:color w:val="000000" w:themeColor="text1"/>
          <w:sz w:val="22"/>
        </w:rPr>
        <w:t>第</w:t>
      </w:r>
      <w:r w:rsidR="000C4C70" w:rsidRPr="007D350D">
        <w:rPr>
          <w:rFonts w:asciiTheme="minorEastAsia" w:hAnsiTheme="minorEastAsia" w:hint="eastAsia"/>
          <w:color w:val="000000" w:themeColor="text1"/>
          <w:sz w:val="22"/>
        </w:rPr>
        <w:t>三七</w:t>
      </w:r>
      <w:r w:rsidRPr="007D350D">
        <w:rPr>
          <w:rFonts w:asciiTheme="minorEastAsia" w:hAnsiTheme="minorEastAsia" w:hint="eastAsia"/>
          <w:color w:val="000000" w:themeColor="text1"/>
          <w:sz w:val="22"/>
        </w:rPr>
        <w:t>条　この法人は、社会福祉法第二六条の規定により、利用者が、個人の尊厳を保持しつつ、自立した生活を地域社会において営むことができるよう支援することなどを目的として、次の事業を行う。</w:t>
      </w:r>
    </w:p>
    <w:p w:rsidR="006C6CB5" w:rsidRPr="007D350D" w:rsidRDefault="006C6CB5" w:rsidP="006C6CB5">
      <w:pPr>
        <w:ind w:leftChars="200" w:left="420"/>
        <w:rPr>
          <w:rFonts w:asciiTheme="minorEastAsia" w:hAnsiTheme="minorEastAsia"/>
          <w:color w:val="000000" w:themeColor="text1"/>
          <w:sz w:val="22"/>
        </w:rPr>
      </w:pPr>
      <w:r w:rsidRPr="007D350D">
        <w:rPr>
          <w:rFonts w:asciiTheme="minorEastAsia" w:hAnsiTheme="minorEastAsia" w:hint="eastAsia"/>
          <w:color w:val="000000" w:themeColor="text1"/>
          <w:sz w:val="22"/>
        </w:rPr>
        <w:t>（１）居宅介護支援の事業</w:t>
      </w:r>
    </w:p>
    <w:p w:rsidR="006C6CB5" w:rsidRPr="007D350D" w:rsidRDefault="006C6CB5" w:rsidP="006C6CB5">
      <w:pPr>
        <w:ind w:leftChars="100" w:left="430" w:hangingChars="100" w:hanging="220"/>
        <w:rPr>
          <w:rFonts w:asciiTheme="minorEastAsia" w:hAnsiTheme="minorEastAsia"/>
          <w:color w:val="000000" w:themeColor="text1"/>
          <w:sz w:val="22"/>
        </w:rPr>
      </w:pPr>
      <w:r w:rsidRPr="007D350D">
        <w:rPr>
          <w:rFonts w:asciiTheme="minorEastAsia" w:hAnsiTheme="minorEastAsia" w:hint="eastAsia"/>
          <w:color w:val="000000" w:themeColor="text1"/>
          <w:sz w:val="22"/>
        </w:rPr>
        <w:t>２　前項の事業の運営に関する事項については、理事総数の三分の二以上の同意を得なければならない。</w:t>
      </w:r>
    </w:p>
    <w:p w:rsidR="006C6CB5" w:rsidRPr="007D350D" w:rsidRDefault="006C6CB5" w:rsidP="006C6CB5">
      <w:pPr>
        <w:ind w:leftChars="144" w:left="522" w:hangingChars="100" w:hanging="220"/>
        <w:rPr>
          <w:rFonts w:asciiTheme="minorEastAsia" w:hAnsiTheme="minorEastAsia"/>
          <w:color w:val="000000" w:themeColor="text1"/>
          <w:sz w:val="22"/>
        </w:rPr>
      </w:pPr>
    </w:p>
    <w:p w:rsidR="006C6CB5" w:rsidRPr="007D350D" w:rsidRDefault="006C6CB5" w:rsidP="006C6CB5">
      <w:pPr>
        <w:ind w:firstLineChars="300" w:firstLine="66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第八章　解散</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（解散）</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0C4C70" w:rsidRPr="007D350D">
        <w:rPr>
          <w:rFonts w:asciiTheme="minorEastAsia" w:hAnsiTheme="minorEastAsia" w:hint="eastAsia"/>
          <w:color w:val="000000" w:themeColor="text1"/>
          <w:sz w:val="22"/>
          <w:szCs w:val="18"/>
        </w:rPr>
        <w:t>三八</w:t>
      </w:r>
      <w:r w:rsidRPr="007D350D">
        <w:rPr>
          <w:rFonts w:asciiTheme="minorEastAsia" w:hAnsiTheme="minorEastAsia" w:hint="eastAsia"/>
          <w:color w:val="000000" w:themeColor="text1"/>
          <w:sz w:val="22"/>
          <w:szCs w:val="18"/>
        </w:rPr>
        <w:t>条　この法人は、社会福祉法第四六条第一項第一号及び第三号から第六号までの解散事由に</w:t>
      </w:r>
      <w:r w:rsidRPr="007D350D">
        <w:rPr>
          <w:rFonts w:asciiTheme="minorEastAsia" w:hAnsiTheme="minorEastAsia" w:hint="eastAsia"/>
          <w:color w:val="000000" w:themeColor="text1"/>
          <w:sz w:val="22"/>
          <w:szCs w:val="18"/>
        </w:rPr>
        <w:lastRenderedPageBreak/>
        <w:t>より解散する。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（残余財産の帰属）</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0C4C70" w:rsidRPr="007D350D">
        <w:rPr>
          <w:rFonts w:asciiTheme="minorEastAsia" w:hAnsiTheme="minorEastAsia" w:hint="eastAsia"/>
          <w:color w:val="000000" w:themeColor="text1"/>
          <w:sz w:val="22"/>
          <w:szCs w:val="18"/>
        </w:rPr>
        <w:t>三九</w:t>
      </w:r>
      <w:r w:rsidRPr="007D350D">
        <w:rPr>
          <w:rFonts w:asciiTheme="minorEastAsia" w:hAnsiTheme="minorEastAsia" w:hint="eastAsia"/>
          <w:color w:val="000000" w:themeColor="text1"/>
          <w:sz w:val="22"/>
          <w:szCs w:val="18"/>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300" w:firstLine="660"/>
        <w:rPr>
          <w:rFonts w:asciiTheme="minorEastAsia" w:hAnsiTheme="minorEastAsia"/>
          <w:color w:val="000000" w:themeColor="text1"/>
          <w:sz w:val="18"/>
          <w:szCs w:val="16"/>
        </w:rPr>
      </w:pPr>
      <w:r w:rsidRPr="007D350D">
        <w:rPr>
          <w:rFonts w:asciiTheme="minorEastAsia" w:hAnsiTheme="minorEastAsia" w:hint="eastAsia"/>
          <w:color w:val="000000" w:themeColor="text1"/>
          <w:sz w:val="22"/>
          <w:szCs w:val="18"/>
        </w:rPr>
        <w:t>第九章　定款の変更</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（定款の変更）</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0C4C70" w:rsidRPr="007D350D">
        <w:rPr>
          <w:rFonts w:asciiTheme="minorEastAsia" w:hAnsiTheme="minorEastAsia" w:hint="eastAsia"/>
          <w:color w:val="000000" w:themeColor="text1"/>
          <w:sz w:val="22"/>
          <w:szCs w:val="18"/>
        </w:rPr>
        <w:t>四〇</w:t>
      </w:r>
      <w:r w:rsidRPr="007D350D">
        <w:rPr>
          <w:rFonts w:asciiTheme="minorEastAsia" w:hAnsiTheme="minorEastAsia" w:hint="eastAsia"/>
          <w:color w:val="000000" w:themeColor="text1"/>
          <w:sz w:val="22"/>
          <w:szCs w:val="18"/>
        </w:rPr>
        <w:t>条　この定款を変更しようとするときは、評議員会の決議を得て、埼玉県知事の認可（社会福祉法第四五条の三六第二項に規定する厚生労働省令で定める事項に係るものを除く。）を受けなければならない。</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２　前項の厚生労働省令で定める事項に係る定款の変更をしたときは、遅滞なくその旨を埼玉県知事に届け出なければならない。</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300" w:firstLine="660"/>
        <w:rPr>
          <w:rFonts w:asciiTheme="minorEastAsia" w:hAnsiTheme="minorEastAsia"/>
          <w:color w:val="000000" w:themeColor="text1"/>
          <w:sz w:val="18"/>
          <w:szCs w:val="16"/>
        </w:rPr>
      </w:pPr>
      <w:r w:rsidRPr="007D350D">
        <w:rPr>
          <w:rFonts w:asciiTheme="minorEastAsia" w:hAnsiTheme="minorEastAsia" w:hint="eastAsia"/>
          <w:color w:val="000000" w:themeColor="text1"/>
          <w:sz w:val="22"/>
          <w:szCs w:val="18"/>
        </w:rPr>
        <w:t>第十章　公告の方法その他</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（公告の方法）</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w:t>
      </w:r>
      <w:r w:rsidR="000C4C70" w:rsidRPr="007D350D">
        <w:rPr>
          <w:rFonts w:asciiTheme="minorEastAsia" w:hAnsiTheme="minorEastAsia" w:hint="eastAsia"/>
          <w:color w:val="000000" w:themeColor="text1"/>
          <w:sz w:val="22"/>
          <w:szCs w:val="18"/>
        </w:rPr>
        <w:t>四一</w:t>
      </w:r>
      <w:r w:rsidRPr="007D350D">
        <w:rPr>
          <w:rFonts w:asciiTheme="minorEastAsia" w:hAnsiTheme="minorEastAsia" w:hint="eastAsia"/>
          <w:color w:val="000000" w:themeColor="text1"/>
          <w:sz w:val="22"/>
          <w:szCs w:val="18"/>
        </w:rPr>
        <w:t>条　この法人の公告は、社会福祉法人守人会の掲示場に掲示するとともに、官報、新聞又は電子公告に掲載して行う。</w:t>
      </w:r>
    </w:p>
    <w:p w:rsidR="006C6CB5" w:rsidRPr="007D350D" w:rsidRDefault="006C6CB5" w:rsidP="006C6CB5">
      <w:pPr>
        <w:rPr>
          <w:rFonts w:asciiTheme="minorEastAsia" w:hAnsiTheme="minorEastAsia"/>
          <w:color w:val="000000" w:themeColor="text1"/>
          <w:sz w:val="18"/>
          <w:szCs w:val="16"/>
        </w:rPr>
      </w:pP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（施行細則）</w:t>
      </w:r>
    </w:p>
    <w:p w:rsidR="006C6CB5" w:rsidRPr="007D350D" w:rsidRDefault="006C6CB5" w:rsidP="006C6CB5">
      <w:pPr>
        <w:ind w:left="220" w:hangingChars="100" w:hanging="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第四</w:t>
      </w:r>
      <w:r w:rsidR="000C4C70" w:rsidRPr="007D350D">
        <w:rPr>
          <w:rFonts w:asciiTheme="minorEastAsia" w:hAnsiTheme="minorEastAsia" w:hint="eastAsia"/>
          <w:color w:val="000000" w:themeColor="text1"/>
          <w:sz w:val="22"/>
          <w:szCs w:val="18"/>
        </w:rPr>
        <w:t>二</w:t>
      </w:r>
      <w:r w:rsidRPr="007D350D">
        <w:rPr>
          <w:rFonts w:asciiTheme="minorEastAsia" w:hAnsiTheme="minorEastAsia" w:hint="eastAsia"/>
          <w:color w:val="000000" w:themeColor="text1"/>
          <w:sz w:val="22"/>
          <w:szCs w:val="18"/>
        </w:rPr>
        <w:t>条　この定款の施行についての細則は、理事会において定める。</w:t>
      </w:r>
    </w:p>
    <w:p w:rsidR="006C6CB5" w:rsidRPr="007D350D" w:rsidRDefault="006C6CB5" w:rsidP="006C6CB5">
      <w:pPr>
        <w:ind w:left="220" w:hangingChars="100" w:hanging="220"/>
        <w:rPr>
          <w:rFonts w:asciiTheme="minorEastAsia" w:hAnsiTheme="minorEastAsia"/>
          <w:color w:val="000000" w:themeColor="text1"/>
          <w:sz w:val="22"/>
          <w:szCs w:val="18"/>
        </w:rPr>
      </w:pPr>
    </w:p>
    <w:p w:rsidR="006C6CB5" w:rsidRPr="007D350D" w:rsidRDefault="006C6CB5" w:rsidP="006C6CB5">
      <w:pPr>
        <w:rPr>
          <w:rFonts w:asciiTheme="minorEastAsia" w:hAnsiTheme="minorEastAsia"/>
          <w:color w:val="000000" w:themeColor="text1"/>
          <w:sz w:val="22"/>
          <w:szCs w:val="18"/>
        </w:rPr>
      </w:pPr>
    </w:p>
    <w:p w:rsidR="006E0967" w:rsidRPr="007D350D" w:rsidRDefault="006E0967" w:rsidP="006C6CB5">
      <w:pPr>
        <w:rPr>
          <w:rFonts w:asciiTheme="minorEastAsia" w:hAnsiTheme="minorEastAsia"/>
          <w:color w:val="000000" w:themeColor="text1"/>
          <w:sz w:val="22"/>
          <w:szCs w:val="18"/>
        </w:rPr>
      </w:pPr>
    </w:p>
    <w:p w:rsidR="00B7474B" w:rsidRPr="007D350D" w:rsidRDefault="00B7474B" w:rsidP="006C6CB5">
      <w:pPr>
        <w:rPr>
          <w:rFonts w:asciiTheme="minorEastAsia" w:hAnsiTheme="minorEastAsia"/>
          <w:color w:val="000000" w:themeColor="text1"/>
          <w:sz w:val="22"/>
          <w:szCs w:val="18"/>
        </w:rPr>
      </w:pPr>
    </w:p>
    <w:p w:rsidR="00364026" w:rsidRPr="007D350D" w:rsidRDefault="00364026"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0C4C70" w:rsidRPr="007D350D" w:rsidRDefault="000C4C70" w:rsidP="006C6CB5">
      <w:pPr>
        <w:rPr>
          <w:rFonts w:asciiTheme="minorEastAsia" w:hAnsiTheme="minorEastAsia"/>
          <w:color w:val="000000" w:themeColor="text1"/>
          <w:sz w:val="22"/>
          <w:szCs w:val="18"/>
        </w:rPr>
      </w:pPr>
    </w:p>
    <w:p w:rsidR="00364026" w:rsidRPr="007D350D" w:rsidRDefault="00364026" w:rsidP="006C6CB5">
      <w:pPr>
        <w:rPr>
          <w:rFonts w:asciiTheme="minorEastAsia" w:hAnsiTheme="minorEastAsia"/>
          <w:color w:val="000000" w:themeColor="text1"/>
          <w:sz w:val="22"/>
          <w:szCs w:val="18"/>
        </w:rPr>
      </w:pPr>
    </w:p>
    <w:p w:rsidR="00364026" w:rsidRPr="007D350D" w:rsidRDefault="00364026" w:rsidP="006C6CB5">
      <w:pPr>
        <w:rPr>
          <w:rFonts w:asciiTheme="minorEastAsia" w:hAnsiTheme="minorEastAsia"/>
          <w:color w:val="000000" w:themeColor="text1"/>
          <w:sz w:val="22"/>
          <w:szCs w:val="18"/>
        </w:rPr>
      </w:pPr>
    </w:p>
    <w:p w:rsidR="00970DFE" w:rsidRPr="007D350D" w:rsidRDefault="00970DFE" w:rsidP="006C6CB5">
      <w:pPr>
        <w:rPr>
          <w:rFonts w:asciiTheme="minorEastAsia" w:hAnsiTheme="minorEastAsia"/>
          <w:color w:val="000000" w:themeColor="text1"/>
          <w:sz w:val="22"/>
          <w:szCs w:val="18"/>
        </w:rPr>
      </w:pPr>
    </w:p>
    <w:p w:rsidR="00970DFE" w:rsidRPr="007D350D" w:rsidRDefault="00970DFE" w:rsidP="006C6CB5">
      <w:pPr>
        <w:rPr>
          <w:rFonts w:asciiTheme="minorEastAsia" w:hAnsiTheme="minorEastAsia"/>
          <w:color w:val="000000" w:themeColor="text1"/>
          <w:sz w:val="22"/>
          <w:szCs w:val="18"/>
        </w:rPr>
      </w:pP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lastRenderedPageBreak/>
        <w:t>附　則</w:t>
      </w:r>
    </w:p>
    <w:p w:rsidR="006C6CB5" w:rsidRPr="007D350D" w:rsidRDefault="006C6CB5" w:rsidP="006C6CB5">
      <w:pPr>
        <w:ind w:firstLineChars="100" w:firstLine="220"/>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この法人の設立当初の役員は、次のとおりとする。ただし、この法人の成立後遅滞なく、この定款に基づき、役員の選任を行うものとする。</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理事長　　　守山　キミ江</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理　事　　　小谷野　實</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　　　　守山　伸人</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　　　　木村　昭三</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　　　　槌谷　孝男</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　　　　</w:t>
      </w:r>
      <w:r w:rsidRPr="007D350D">
        <w:rPr>
          <w:rFonts w:hint="eastAsia"/>
          <w:sz w:val="22"/>
        </w:rPr>
        <w:t>髙栁</w:t>
      </w:r>
      <w:r w:rsidRPr="007D350D">
        <w:rPr>
          <w:rFonts w:asciiTheme="minorEastAsia" w:hAnsiTheme="minorEastAsia" w:hint="eastAsia"/>
          <w:color w:val="000000" w:themeColor="text1"/>
          <w:sz w:val="22"/>
          <w:szCs w:val="18"/>
        </w:rPr>
        <w:t xml:space="preserve">　宏共</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監　事　　　輪倉　辰志</w:t>
      </w:r>
    </w:p>
    <w:p w:rsidR="006C6CB5" w:rsidRPr="007D350D" w:rsidRDefault="006C6CB5" w:rsidP="006C6CB5">
      <w:pPr>
        <w:rPr>
          <w:rFonts w:asciiTheme="minorEastAsia" w:hAnsiTheme="minorEastAsia"/>
          <w:color w:val="000000" w:themeColor="text1"/>
          <w:sz w:val="22"/>
          <w:szCs w:val="18"/>
        </w:rPr>
      </w:pPr>
      <w:r w:rsidRPr="007D350D">
        <w:rPr>
          <w:rFonts w:asciiTheme="minorEastAsia" w:hAnsiTheme="minorEastAsia" w:hint="eastAsia"/>
          <w:color w:val="000000" w:themeColor="text1"/>
          <w:sz w:val="22"/>
          <w:szCs w:val="18"/>
        </w:rPr>
        <w:t xml:space="preserve">　　　〃　　　　小</w:t>
      </w:r>
      <w:r w:rsidRPr="007D350D">
        <w:rPr>
          <w:rFonts w:hint="eastAsia"/>
          <w:sz w:val="22"/>
        </w:rPr>
        <w:t>髙</w:t>
      </w:r>
      <w:r w:rsidRPr="007D350D">
        <w:rPr>
          <w:rFonts w:asciiTheme="minorEastAsia" w:hAnsiTheme="minorEastAsia" w:hint="eastAsia"/>
          <w:color w:val="000000" w:themeColor="text1"/>
          <w:sz w:val="22"/>
          <w:szCs w:val="18"/>
        </w:rPr>
        <w:t xml:space="preserve">　文雄</w:t>
      </w:r>
    </w:p>
    <w:p w:rsidR="006C6CB5" w:rsidRPr="007D350D" w:rsidRDefault="006C6CB5" w:rsidP="006C6CB5">
      <w:pPr>
        <w:ind w:firstLineChars="200" w:firstLine="360"/>
        <w:rPr>
          <w:rFonts w:asciiTheme="minorEastAsia" w:hAnsiTheme="minorEastAsia"/>
          <w:color w:val="000000" w:themeColor="text1"/>
          <w:sz w:val="18"/>
          <w:szCs w:val="16"/>
        </w:rPr>
      </w:pPr>
    </w:p>
    <w:p w:rsidR="006C6CB5" w:rsidRPr="007D350D" w:rsidRDefault="006C6CB5" w:rsidP="006C6CB5">
      <w:pPr>
        <w:ind w:firstLineChars="200" w:firstLine="440"/>
        <w:rPr>
          <w:sz w:val="22"/>
        </w:rPr>
      </w:pPr>
      <w:r w:rsidRPr="007D350D">
        <w:rPr>
          <w:rFonts w:hint="eastAsia"/>
          <w:sz w:val="22"/>
        </w:rPr>
        <w:t>・この定款は、平成　３年　４月１７日から施行する。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・この定款は、平成　４年　４月　９日から施行する。</w:t>
      </w:r>
    </w:p>
    <w:p w:rsidR="006C6CB5" w:rsidRPr="007D350D" w:rsidRDefault="006C6CB5" w:rsidP="006C6CB5">
      <w:pPr>
        <w:ind w:firstLineChars="200" w:firstLine="440"/>
        <w:rPr>
          <w:sz w:val="22"/>
        </w:rPr>
      </w:pPr>
      <w:r w:rsidRPr="007D350D">
        <w:rPr>
          <w:rFonts w:hint="eastAsia"/>
          <w:sz w:val="22"/>
        </w:rPr>
        <w:t>・この定款は、平成　５年　３月２７日から施行する。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・この定款は、平成　６年　３月　５日から施行する。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　７年　６月２０日から施行する。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　９年　２月　７日から施行する。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・この定款は、平成１０年　５月１５日から施行する。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・この定款は、平成１２年　４月１２日から施行する。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・この定款は、平成１２年　５月２５日から施行する。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・この定款は、平成１３年１２月１９日から施行する。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・この定款は、平成１７年　７月２１日から施行する。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・この定款は、平成１８年　２月２４日から施行する。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・この定款は、平成１９年　５月２４日から施行する。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・この定款は、平成２１年　１月２７日から施行する。</w:t>
      </w:r>
    </w:p>
    <w:p w:rsidR="006C6CB5" w:rsidRPr="007D350D" w:rsidRDefault="006C6CB5" w:rsidP="006C6CB5">
      <w:pPr>
        <w:ind w:firstLineChars="50" w:firstLine="110"/>
        <w:rPr>
          <w:sz w:val="22"/>
        </w:rPr>
      </w:pPr>
      <w:r w:rsidRPr="007D350D">
        <w:rPr>
          <w:rFonts w:hint="eastAsia"/>
          <w:sz w:val="22"/>
        </w:rPr>
        <w:t xml:space="preserve">　</w:t>
      </w:r>
      <w:r w:rsidRPr="007D350D">
        <w:rPr>
          <w:rFonts w:hint="eastAsia"/>
          <w:sz w:val="22"/>
        </w:rPr>
        <w:t xml:space="preserve"> </w:t>
      </w:r>
      <w:r w:rsidRPr="007D350D">
        <w:rPr>
          <w:rFonts w:hint="eastAsia"/>
          <w:sz w:val="22"/>
        </w:rPr>
        <w:t>・この定款は、平成２５年　５月２０日から施行する。</w:t>
      </w:r>
    </w:p>
    <w:p w:rsidR="006C6CB5" w:rsidRPr="007D350D" w:rsidRDefault="006C6CB5" w:rsidP="006C6CB5">
      <w:pPr>
        <w:ind w:firstLineChars="200" w:firstLine="440"/>
        <w:rPr>
          <w:rFonts w:asciiTheme="minorEastAsia" w:hAnsiTheme="minorEastAsia"/>
          <w:sz w:val="22"/>
        </w:rPr>
      </w:pPr>
      <w:r w:rsidRPr="007D350D">
        <w:rPr>
          <w:rFonts w:hint="eastAsia"/>
          <w:sz w:val="22"/>
        </w:rPr>
        <w:t>・この定款は、平成２９年　４月　１日から施行する。</w:t>
      </w:r>
      <w:r w:rsidRPr="007D350D">
        <w:rPr>
          <w:rFonts w:asciiTheme="minorEastAsia" w:hAnsiTheme="minorEastAsia" w:hint="eastAsia"/>
          <w:sz w:val="22"/>
        </w:rPr>
        <w:t>（H28.12.17指令西福第2225-1号をも</w:t>
      </w:r>
    </w:p>
    <w:p w:rsidR="006C6CB5" w:rsidRPr="007D350D" w:rsidRDefault="006C6CB5" w:rsidP="006C6CB5">
      <w:pPr>
        <w:ind w:firstLineChars="300" w:firstLine="660"/>
        <w:rPr>
          <w:rFonts w:asciiTheme="minorEastAsia" w:hAnsiTheme="minorEastAsia"/>
          <w:sz w:val="22"/>
        </w:rPr>
      </w:pPr>
      <w:r w:rsidRPr="007D350D">
        <w:rPr>
          <w:rFonts w:asciiTheme="minorEastAsia" w:hAnsiTheme="minorEastAsia" w:hint="eastAsia"/>
          <w:sz w:val="22"/>
        </w:rPr>
        <w:t>って埼玉県知事より認可）</w:t>
      </w:r>
    </w:p>
    <w:p w:rsidR="00F8408B" w:rsidRPr="007D350D" w:rsidRDefault="002771B3" w:rsidP="00F8408B">
      <w:pPr>
        <w:ind w:firstLineChars="200" w:firstLine="420"/>
        <w:rPr>
          <w:rFonts w:asciiTheme="minorEastAsia" w:hAnsiTheme="minorEastAsia"/>
          <w:sz w:val="22"/>
        </w:rPr>
      </w:pPr>
      <w:r w:rsidRPr="007D350D">
        <w:rPr>
          <w:rFonts w:hint="eastAsia"/>
        </w:rPr>
        <w:t>・</w:t>
      </w:r>
      <w:r w:rsidRPr="007D350D">
        <w:rPr>
          <w:rFonts w:hint="eastAsia"/>
          <w:sz w:val="22"/>
        </w:rPr>
        <w:t>この定款は、平成</w:t>
      </w:r>
      <w:r w:rsidR="00F8408B" w:rsidRPr="007D350D">
        <w:rPr>
          <w:rFonts w:hint="eastAsia"/>
          <w:sz w:val="22"/>
        </w:rPr>
        <w:t>３０</w:t>
      </w:r>
      <w:r w:rsidRPr="007D350D">
        <w:rPr>
          <w:rFonts w:hint="eastAsia"/>
          <w:sz w:val="22"/>
        </w:rPr>
        <w:t xml:space="preserve">年　</w:t>
      </w:r>
      <w:r w:rsidR="00F8408B" w:rsidRPr="007D350D">
        <w:rPr>
          <w:rFonts w:hint="eastAsia"/>
          <w:sz w:val="22"/>
        </w:rPr>
        <w:t>５</w:t>
      </w:r>
      <w:r w:rsidRPr="007D350D">
        <w:rPr>
          <w:rFonts w:hint="eastAsia"/>
          <w:sz w:val="22"/>
        </w:rPr>
        <w:t>月</w:t>
      </w:r>
      <w:r w:rsidR="00F8408B" w:rsidRPr="007D350D">
        <w:rPr>
          <w:rFonts w:hint="eastAsia"/>
          <w:sz w:val="22"/>
        </w:rPr>
        <w:t>２３</w:t>
      </w:r>
      <w:r w:rsidRPr="007D350D">
        <w:rPr>
          <w:rFonts w:hint="eastAsia"/>
          <w:sz w:val="22"/>
        </w:rPr>
        <w:t>日から施行する。</w:t>
      </w:r>
      <w:r w:rsidR="00F8408B" w:rsidRPr="007D350D">
        <w:rPr>
          <w:rFonts w:asciiTheme="minorEastAsia" w:hAnsiTheme="minorEastAsia" w:hint="eastAsia"/>
          <w:sz w:val="22"/>
        </w:rPr>
        <w:t>（H30.5.23指令西福第414-1号をもっ</w:t>
      </w:r>
    </w:p>
    <w:p w:rsidR="00F8408B" w:rsidRPr="007D350D" w:rsidRDefault="00F8408B" w:rsidP="002776A6">
      <w:pPr>
        <w:ind w:firstLineChars="300" w:firstLine="660"/>
        <w:rPr>
          <w:rFonts w:asciiTheme="minorEastAsia" w:hAnsiTheme="minorEastAsia"/>
          <w:sz w:val="22"/>
        </w:rPr>
      </w:pPr>
      <w:r w:rsidRPr="007D350D">
        <w:rPr>
          <w:rFonts w:asciiTheme="minorEastAsia" w:hAnsiTheme="minorEastAsia" w:hint="eastAsia"/>
          <w:sz w:val="22"/>
        </w:rPr>
        <w:t>て埼玉県知事より認可）</w:t>
      </w:r>
    </w:p>
    <w:p w:rsidR="002776A6" w:rsidRDefault="00415850" w:rsidP="002776A6">
      <w:pPr>
        <w:ind w:firstLineChars="200" w:firstLine="420"/>
        <w:rPr>
          <w:rFonts w:asciiTheme="minorEastAsia" w:hAnsiTheme="minorEastAsia"/>
          <w:sz w:val="22"/>
        </w:rPr>
      </w:pPr>
      <w:r w:rsidRPr="002776A6">
        <w:rPr>
          <w:rFonts w:hint="eastAsia"/>
        </w:rPr>
        <w:t>・</w:t>
      </w:r>
      <w:r w:rsidRPr="002776A6">
        <w:rPr>
          <w:rFonts w:hint="eastAsia"/>
          <w:sz w:val="22"/>
        </w:rPr>
        <w:t>この定款は、令和　３年　６月２１</w:t>
      </w:r>
      <w:r w:rsidR="000C723A" w:rsidRPr="002776A6">
        <w:rPr>
          <w:rFonts w:hint="eastAsia"/>
          <w:sz w:val="22"/>
        </w:rPr>
        <w:t>日</w:t>
      </w:r>
      <w:r w:rsidR="00853351">
        <w:rPr>
          <w:rFonts w:hint="eastAsia"/>
          <w:sz w:val="22"/>
        </w:rPr>
        <w:t>より</w:t>
      </w:r>
      <w:bookmarkStart w:id="0" w:name="_GoBack"/>
      <w:bookmarkEnd w:id="0"/>
      <w:r w:rsidRPr="002776A6">
        <w:rPr>
          <w:rFonts w:hint="eastAsia"/>
          <w:sz w:val="22"/>
        </w:rPr>
        <w:t>施行する。</w:t>
      </w:r>
      <w:r w:rsidR="002776A6" w:rsidRPr="007D350D">
        <w:rPr>
          <w:rFonts w:asciiTheme="minorEastAsia" w:hAnsiTheme="minorEastAsia" w:hint="eastAsia"/>
          <w:sz w:val="22"/>
        </w:rPr>
        <w:t>（</w:t>
      </w:r>
      <w:r w:rsidR="002776A6">
        <w:rPr>
          <w:rFonts w:asciiTheme="minorEastAsia" w:hAnsiTheme="minorEastAsia"/>
          <w:sz w:val="22"/>
        </w:rPr>
        <w:t>R3</w:t>
      </w:r>
      <w:r w:rsidR="002776A6" w:rsidRPr="007D350D">
        <w:rPr>
          <w:rFonts w:asciiTheme="minorEastAsia" w:hAnsiTheme="minorEastAsia" w:hint="eastAsia"/>
          <w:sz w:val="22"/>
        </w:rPr>
        <w:t>.</w:t>
      </w:r>
      <w:r w:rsidR="002776A6">
        <w:rPr>
          <w:rFonts w:asciiTheme="minorEastAsia" w:hAnsiTheme="minorEastAsia"/>
          <w:sz w:val="22"/>
        </w:rPr>
        <w:t>8</w:t>
      </w:r>
      <w:r w:rsidR="002776A6" w:rsidRPr="007D350D">
        <w:rPr>
          <w:rFonts w:asciiTheme="minorEastAsia" w:hAnsiTheme="minorEastAsia" w:hint="eastAsia"/>
          <w:sz w:val="22"/>
        </w:rPr>
        <w:t>.</w:t>
      </w:r>
      <w:r w:rsidR="002776A6">
        <w:rPr>
          <w:rFonts w:asciiTheme="minorEastAsia" w:hAnsiTheme="minorEastAsia"/>
          <w:sz w:val="22"/>
        </w:rPr>
        <w:t>17</w:t>
      </w:r>
      <w:r w:rsidR="002776A6" w:rsidRPr="007D350D">
        <w:rPr>
          <w:rFonts w:asciiTheme="minorEastAsia" w:hAnsiTheme="minorEastAsia" w:hint="eastAsia"/>
          <w:sz w:val="22"/>
        </w:rPr>
        <w:t>指令西福第-1号をもって埼玉</w:t>
      </w:r>
    </w:p>
    <w:p w:rsidR="002776A6" w:rsidRPr="007D350D" w:rsidRDefault="002776A6" w:rsidP="002776A6">
      <w:pPr>
        <w:ind w:firstLineChars="300" w:firstLine="660"/>
        <w:rPr>
          <w:rFonts w:asciiTheme="minorEastAsia" w:hAnsiTheme="minorEastAsia"/>
          <w:sz w:val="22"/>
        </w:rPr>
      </w:pPr>
      <w:r w:rsidRPr="007D350D">
        <w:rPr>
          <w:rFonts w:asciiTheme="minorEastAsia" w:hAnsiTheme="minorEastAsia" w:hint="eastAsia"/>
          <w:sz w:val="22"/>
        </w:rPr>
        <w:t>県知事より認可）</w:t>
      </w:r>
    </w:p>
    <w:p w:rsidR="00E67D77" w:rsidRPr="002776A6" w:rsidRDefault="00E67D77"/>
    <w:sectPr w:rsidR="00E67D77" w:rsidRPr="002776A6"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18" w:rsidRDefault="00C35018">
      <w:r>
        <w:separator/>
      </w:r>
    </w:p>
  </w:endnote>
  <w:endnote w:type="continuationSeparator" w:id="0">
    <w:p w:rsidR="00C35018" w:rsidRDefault="00C3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CD" w:rsidRDefault="00C3501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18" w:rsidRDefault="00C35018">
      <w:r>
        <w:separator/>
      </w:r>
    </w:p>
  </w:footnote>
  <w:footnote w:type="continuationSeparator" w:id="0">
    <w:p w:rsidR="00C35018" w:rsidRDefault="00C3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65EC6"/>
    <w:multiLevelType w:val="hybridMultilevel"/>
    <w:tmpl w:val="E11ECA28"/>
    <w:lvl w:ilvl="0" w:tplc="7FDA56CA">
      <w:start w:val="1"/>
      <w:numFmt w:val="ideographDigital"/>
      <w:lvlText w:val="第%1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1B05BF"/>
    <w:multiLevelType w:val="hybridMultilevel"/>
    <w:tmpl w:val="5860E586"/>
    <w:lvl w:ilvl="0" w:tplc="B50E87A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B5"/>
    <w:rsid w:val="00067FCD"/>
    <w:rsid w:val="000767B4"/>
    <w:rsid w:val="000831B4"/>
    <w:rsid w:val="00085508"/>
    <w:rsid w:val="000A39A4"/>
    <w:rsid w:val="000C4C70"/>
    <w:rsid w:val="000C723A"/>
    <w:rsid w:val="000D1EB6"/>
    <w:rsid w:val="00142261"/>
    <w:rsid w:val="00150B31"/>
    <w:rsid w:val="001B5475"/>
    <w:rsid w:val="001B5EFB"/>
    <w:rsid w:val="001B5F0A"/>
    <w:rsid w:val="002771B3"/>
    <w:rsid w:val="002776A6"/>
    <w:rsid w:val="002C5CB9"/>
    <w:rsid w:val="00326F26"/>
    <w:rsid w:val="00335763"/>
    <w:rsid w:val="00364026"/>
    <w:rsid w:val="00383667"/>
    <w:rsid w:val="00384FB5"/>
    <w:rsid w:val="003969B9"/>
    <w:rsid w:val="003D48DB"/>
    <w:rsid w:val="00415850"/>
    <w:rsid w:val="00420133"/>
    <w:rsid w:val="004335F5"/>
    <w:rsid w:val="00450136"/>
    <w:rsid w:val="004623B4"/>
    <w:rsid w:val="00486462"/>
    <w:rsid w:val="004C43BD"/>
    <w:rsid w:val="00503598"/>
    <w:rsid w:val="005A1FA6"/>
    <w:rsid w:val="005C6938"/>
    <w:rsid w:val="0061567E"/>
    <w:rsid w:val="006311BE"/>
    <w:rsid w:val="00675159"/>
    <w:rsid w:val="00695485"/>
    <w:rsid w:val="006A4CFE"/>
    <w:rsid w:val="006A713A"/>
    <w:rsid w:val="006C6CB5"/>
    <w:rsid w:val="006E0967"/>
    <w:rsid w:val="006E69E0"/>
    <w:rsid w:val="00716542"/>
    <w:rsid w:val="00742F9F"/>
    <w:rsid w:val="00786640"/>
    <w:rsid w:val="007D350D"/>
    <w:rsid w:val="007E5431"/>
    <w:rsid w:val="00814B32"/>
    <w:rsid w:val="00853351"/>
    <w:rsid w:val="00866EFD"/>
    <w:rsid w:val="00871AE9"/>
    <w:rsid w:val="008B02FF"/>
    <w:rsid w:val="008F137D"/>
    <w:rsid w:val="008F155F"/>
    <w:rsid w:val="00905435"/>
    <w:rsid w:val="009078C2"/>
    <w:rsid w:val="00912A6A"/>
    <w:rsid w:val="00914165"/>
    <w:rsid w:val="00944B43"/>
    <w:rsid w:val="00970DFE"/>
    <w:rsid w:val="00985A0A"/>
    <w:rsid w:val="009F56CA"/>
    <w:rsid w:val="009F6353"/>
    <w:rsid w:val="009F7366"/>
    <w:rsid w:val="00A41075"/>
    <w:rsid w:val="00A42C4D"/>
    <w:rsid w:val="00A44147"/>
    <w:rsid w:val="00A47A62"/>
    <w:rsid w:val="00A96BF1"/>
    <w:rsid w:val="00AA2A75"/>
    <w:rsid w:val="00B7474B"/>
    <w:rsid w:val="00B76E50"/>
    <w:rsid w:val="00BA62B6"/>
    <w:rsid w:val="00BB1DAD"/>
    <w:rsid w:val="00C35018"/>
    <w:rsid w:val="00C422FA"/>
    <w:rsid w:val="00C7326F"/>
    <w:rsid w:val="00CB7AD8"/>
    <w:rsid w:val="00D557C7"/>
    <w:rsid w:val="00DA16B2"/>
    <w:rsid w:val="00DC38F4"/>
    <w:rsid w:val="00E0251A"/>
    <w:rsid w:val="00E67D77"/>
    <w:rsid w:val="00E8073F"/>
    <w:rsid w:val="00EF423A"/>
    <w:rsid w:val="00F015CB"/>
    <w:rsid w:val="00F1058C"/>
    <w:rsid w:val="00F33C83"/>
    <w:rsid w:val="00F77EFB"/>
    <w:rsid w:val="00F8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BE9FB8-CF67-4D7A-8EE6-19D4F210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CB5"/>
    <w:pPr>
      <w:widowControl w:val="0"/>
      <w:jc w:val="both"/>
    </w:pPr>
  </w:style>
  <w:style w:type="paragraph" w:styleId="2">
    <w:name w:val="heading 2"/>
    <w:basedOn w:val="a"/>
    <w:next w:val="a"/>
    <w:link w:val="20"/>
    <w:uiPriority w:val="9"/>
    <w:unhideWhenUsed/>
    <w:qFormat/>
    <w:rsid w:val="006C6C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6CB5"/>
    <w:pPr>
      <w:tabs>
        <w:tab w:val="center" w:pos="4252"/>
        <w:tab w:val="right" w:pos="8504"/>
      </w:tabs>
      <w:snapToGrid w:val="0"/>
    </w:pPr>
  </w:style>
  <w:style w:type="character" w:customStyle="1" w:styleId="a4">
    <w:name w:val="フッター (文字)"/>
    <w:basedOn w:val="a0"/>
    <w:link w:val="a3"/>
    <w:uiPriority w:val="99"/>
    <w:rsid w:val="006C6CB5"/>
  </w:style>
  <w:style w:type="character" w:customStyle="1" w:styleId="20">
    <w:name w:val="見出し 2 (文字)"/>
    <w:basedOn w:val="a0"/>
    <w:link w:val="2"/>
    <w:uiPriority w:val="9"/>
    <w:rsid w:val="006C6CB5"/>
    <w:rPr>
      <w:rFonts w:asciiTheme="majorHAnsi" w:eastAsiaTheme="majorEastAsia" w:hAnsiTheme="majorHAnsi" w:cstheme="majorBidi"/>
    </w:rPr>
  </w:style>
  <w:style w:type="paragraph" w:styleId="a5">
    <w:name w:val="List Paragraph"/>
    <w:basedOn w:val="a"/>
    <w:uiPriority w:val="34"/>
    <w:qFormat/>
    <w:rsid w:val="006C6CB5"/>
    <w:pPr>
      <w:ind w:leftChars="400" w:left="840"/>
    </w:pPr>
  </w:style>
  <w:style w:type="paragraph" w:styleId="a6">
    <w:name w:val="header"/>
    <w:basedOn w:val="a"/>
    <w:link w:val="a7"/>
    <w:uiPriority w:val="99"/>
    <w:unhideWhenUsed/>
    <w:rsid w:val="00383667"/>
    <w:pPr>
      <w:tabs>
        <w:tab w:val="center" w:pos="4252"/>
        <w:tab w:val="right" w:pos="8504"/>
      </w:tabs>
      <w:snapToGrid w:val="0"/>
    </w:pPr>
  </w:style>
  <w:style w:type="character" w:customStyle="1" w:styleId="a7">
    <w:name w:val="ヘッダー (文字)"/>
    <w:basedOn w:val="a0"/>
    <w:link w:val="a6"/>
    <w:uiPriority w:val="99"/>
    <w:rsid w:val="00383667"/>
  </w:style>
  <w:style w:type="paragraph" w:styleId="a8">
    <w:name w:val="Balloon Text"/>
    <w:basedOn w:val="a"/>
    <w:link w:val="a9"/>
    <w:uiPriority w:val="99"/>
    <w:semiHidden/>
    <w:unhideWhenUsed/>
    <w:rsid w:val="00A47A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7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1103</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User010</dc:creator>
  <cp:keywords/>
  <dc:description/>
  <cp:lastModifiedBy>User010</cp:lastModifiedBy>
  <cp:revision>14</cp:revision>
  <cp:lastPrinted>2018-05-29T01:16:00Z</cp:lastPrinted>
  <dcterms:created xsi:type="dcterms:W3CDTF">2021-06-01T01:44:00Z</dcterms:created>
  <dcterms:modified xsi:type="dcterms:W3CDTF">2021-08-29T23:28:00Z</dcterms:modified>
</cp:coreProperties>
</file>